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7A1" w:rsidRPr="00B367A1" w:rsidRDefault="0081689C" w:rsidP="000F4D96">
      <w:pPr>
        <w:spacing w:line="540" w:lineRule="exact"/>
        <w:jc w:val="center"/>
        <w:rPr>
          <w:rFonts w:ascii="方正小标宋简体" w:eastAsia="方正小标宋简体" w:hAnsi="黑体"/>
          <w:bCs/>
          <w:sz w:val="44"/>
          <w:szCs w:val="44"/>
        </w:rPr>
      </w:pPr>
      <w:r w:rsidRPr="00B367A1">
        <w:rPr>
          <w:rFonts w:ascii="方正小标宋简体" w:eastAsia="方正小标宋简体" w:hAnsi="黑体" w:hint="eastAsia"/>
          <w:bCs/>
          <w:sz w:val="44"/>
          <w:szCs w:val="44"/>
        </w:rPr>
        <w:t>枣庄市机动车停车场管理办法</w:t>
      </w:r>
    </w:p>
    <w:p w:rsidR="000F4751" w:rsidRPr="00B367A1" w:rsidRDefault="0081689C" w:rsidP="000F4D96">
      <w:pPr>
        <w:spacing w:line="540" w:lineRule="exact"/>
        <w:jc w:val="center"/>
        <w:rPr>
          <w:rFonts w:ascii="楷体_GB2312" w:eastAsia="楷体_GB2312" w:hAnsi="Times New Roman" w:hint="eastAsia"/>
          <w:bCs/>
          <w:sz w:val="32"/>
          <w:szCs w:val="32"/>
        </w:rPr>
      </w:pPr>
      <w:r w:rsidRPr="00B367A1">
        <w:rPr>
          <w:rFonts w:ascii="楷体_GB2312" w:eastAsia="楷体_GB2312" w:hAnsi="黑体" w:hint="eastAsia"/>
          <w:bCs/>
          <w:sz w:val="32"/>
          <w:szCs w:val="32"/>
        </w:rPr>
        <w:t>（</w:t>
      </w:r>
      <w:r w:rsidR="00B367A1" w:rsidRPr="00B367A1">
        <w:rPr>
          <w:rFonts w:ascii="楷体_GB2312" w:eastAsia="楷体_GB2312" w:hAnsi="黑体" w:hint="eastAsia"/>
          <w:bCs/>
          <w:sz w:val="32"/>
          <w:szCs w:val="32"/>
        </w:rPr>
        <w:t>征求意见稿</w:t>
      </w:r>
      <w:r w:rsidRPr="00B367A1">
        <w:rPr>
          <w:rFonts w:ascii="楷体_GB2312" w:eastAsia="楷体_GB2312" w:hAnsi="黑体" w:hint="eastAsia"/>
          <w:bCs/>
          <w:sz w:val="32"/>
          <w:szCs w:val="32"/>
        </w:rPr>
        <w:t>）</w:t>
      </w:r>
    </w:p>
    <w:p w:rsidR="000F4751" w:rsidRPr="00B367A1" w:rsidRDefault="000F4751">
      <w:pPr>
        <w:spacing w:line="440" w:lineRule="exact"/>
        <w:jc w:val="center"/>
        <w:rPr>
          <w:rFonts w:ascii="Times New Roman" w:eastAsia="楷体" w:hAnsi="Times New Roman"/>
          <w:bCs/>
          <w:sz w:val="32"/>
          <w:szCs w:val="32"/>
        </w:rPr>
      </w:pPr>
    </w:p>
    <w:p w:rsidR="000F4751" w:rsidRPr="00B367A1" w:rsidRDefault="000F4751">
      <w:pPr>
        <w:spacing w:line="440" w:lineRule="exact"/>
        <w:jc w:val="center"/>
        <w:rPr>
          <w:rFonts w:ascii="Times New Roman" w:eastAsia="华文楷体" w:hAnsi="Times New Roman"/>
          <w:bCs/>
          <w:sz w:val="30"/>
          <w:szCs w:val="30"/>
        </w:rPr>
      </w:pPr>
    </w:p>
    <w:p w:rsidR="000F4751" w:rsidRPr="00B367A1" w:rsidRDefault="000F4751">
      <w:pPr>
        <w:spacing w:line="440" w:lineRule="exact"/>
        <w:rPr>
          <w:rFonts w:ascii="Times New Roman" w:eastAsia="仿宋_GB2312" w:hAnsi="Times New Roman"/>
          <w:bCs/>
          <w:sz w:val="32"/>
          <w:szCs w:val="32"/>
        </w:rPr>
      </w:pPr>
    </w:p>
    <w:p w:rsidR="000F4751" w:rsidRPr="00B367A1" w:rsidRDefault="0081689C">
      <w:pPr>
        <w:spacing w:line="540" w:lineRule="exact"/>
        <w:ind w:firstLineChars="200" w:firstLine="640"/>
        <w:rPr>
          <w:rFonts w:ascii="Times New Roman" w:eastAsia="仿宋_GB2312" w:hAnsi="Times New Roman"/>
          <w:bCs/>
          <w:sz w:val="32"/>
          <w:szCs w:val="32"/>
        </w:rPr>
      </w:pPr>
      <w:r w:rsidRPr="00B367A1">
        <w:rPr>
          <w:rFonts w:ascii="黑体" w:eastAsia="黑体" w:hAnsi="黑体"/>
          <w:bCs/>
          <w:sz w:val="32"/>
          <w:szCs w:val="32"/>
        </w:rPr>
        <w:t>第一条</w:t>
      </w:r>
      <w:r w:rsidR="00244E0A" w:rsidRPr="00B367A1">
        <w:rPr>
          <w:rFonts w:ascii="黑体" w:eastAsia="黑体" w:hAnsi="黑体" w:hint="eastAsia"/>
          <w:bCs/>
          <w:sz w:val="32"/>
          <w:szCs w:val="32"/>
        </w:rPr>
        <w:t xml:space="preserve"> </w:t>
      </w:r>
      <w:r w:rsidRPr="00B367A1">
        <w:rPr>
          <w:rFonts w:ascii="Times New Roman" w:eastAsia="仿宋_GB2312" w:hAnsi="Times New Roman"/>
          <w:bCs/>
          <w:sz w:val="32"/>
          <w:szCs w:val="32"/>
        </w:rPr>
        <w:t>为</w:t>
      </w:r>
      <w:r w:rsidRPr="00B367A1">
        <w:rPr>
          <w:rFonts w:ascii="Times New Roman" w:eastAsia="仿宋_GB2312" w:hAnsi="Times New Roman" w:hint="eastAsia"/>
          <w:bCs/>
          <w:sz w:val="32"/>
          <w:szCs w:val="32"/>
        </w:rPr>
        <w:t>了</w:t>
      </w:r>
      <w:r w:rsidRPr="00B367A1">
        <w:rPr>
          <w:rFonts w:ascii="Times New Roman" w:eastAsia="仿宋_GB2312" w:hAnsi="Times New Roman"/>
          <w:bCs/>
          <w:sz w:val="32"/>
          <w:szCs w:val="32"/>
        </w:rPr>
        <w:t>加强停车场的规划、建设</w:t>
      </w:r>
      <w:r w:rsidRPr="00B367A1">
        <w:rPr>
          <w:rFonts w:ascii="仿宋_GB2312" w:eastAsia="仿宋_GB2312" w:hAnsi="宋体" w:cs="宋体" w:hint="eastAsia"/>
          <w:kern w:val="0"/>
          <w:sz w:val="32"/>
          <w:szCs w:val="32"/>
        </w:rPr>
        <w:t>、使用</w:t>
      </w:r>
      <w:r w:rsidRPr="00B367A1">
        <w:rPr>
          <w:rFonts w:ascii="Times New Roman" w:eastAsia="仿宋_GB2312" w:hAnsi="Times New Roman"/>
          <w:bCs/>
          <w:sz w:val="32"/>
          <w:szCs w:val="32"/>
        </w:rPr>
        <w:t>和管理，</w:t>
      </w:r>
      <w:r w:rsidRPr="00B367A1">
        <w:rPr>
          <w:rFonts w:ascii="Times New Roman" w:eastAsia="仿宋_GB2312" w:hAnsi="Times New Roman" w:hint="eastAsia"/>
          <w:bCs/>
          <w:sz w:val="32"/>
          <w:szCs w:val="32"/>
        </w:rPr>
        <w:t>科学设置停车设施，满足群众停车需求，</w:t>
      </w:r>
      <w:r w:rsidRPr="00B367A1">
        <w:rPr>
          <w:rFonts w:ascii="Times New Roman" w:eastAsia="仿宋_GB2312" w:hAnsi="Times New Roman"/>
          <w:bCs/>
          <w:sz w:val="32"/>
          <w:szCs w:val="32"/>
        </w:rPr>
        <w:t>构建良好停车秩序，根据</w:t>
      </w:r>
      <w:r w:rsidRPr="00B367A1">
        <w:rPr>
          <w:rFonts w:ascii="Times New Roman" w:eastAsia="仿宋_GB2312" w:hAnsi="Times New Roman" w:hint="eastAsia"/>
          <w:bCs/>
          <w:sz w:val="32"/>
          <w:szCs w:val="32"/>
        </w:rPr>
        <w:t>《</w:t>
      </w:r>
      <w:hyperlink r:id="rId7" w:tgtFrame="_blank" w:history="1">
        <w:r w:rsidRPr="00B367A1">
          <w:rPr>
            <w:rFonts w:ascii="Times New Roman" w:eastAsia="仿宋_GB2312" w:hAnsi="Times New Roman"/>
            <w:bCs/>
            <w:sz w:val="32"/>
            <w:szCs w:val="32"/>
          </w:rPr>
          <w:t>中华人民共和国城乡规划法</w:t>
        </w:r>
      </w:hyperlink>
      <w:r w:rsidRPr="00B367A1">
        <w:rPr>
          <w:rFonts w:ascii="Times New Roman" w:eastAsia="仿宋_GB2312" w:hAnsi="Times New Roman" w:hint="eastAsia"/>
          <w:bCs/>
          <w:sz w:val="32"/>
          <w:szCs w:val="32"/>
        </w:rPr>
        <w:t>》《</w:t>
      </w:r>
      <w:hyperlink r:id="rId8" w:tgtFrame="_blank" w:history="1">
        <w:r w:rsidRPr="00B367A1">
          <w:rPr>
            <w:rFonts w:ascii="Times New Roman" w:eastAsia="仿宋_GB2312" w:hAnsi="Times New Roman"/>
            <w:bCs/>
            <w:sz w:val="32"/>
            <w:szCs w:val="32"/>
          </w:rPr>
          <w:t>中华人民共和国道路交通安全法</w:t>
        </w:r>
      </w:hyperlink>
      <w:r w:rsidRPr="00B367A1">
        <w:rPr>
          <w:rFonts w:ascii="Times New Roman" w:eastAsia="仿宋_GB2312" w:hAnsi="Times New Roman" w:hint="eastAsia"/>
          <w:bCs/>
          <w:sz w:val="32"/>
          <w:szCs w:val="32"/>
        </w:rPr>
        <w:t>》</w:t>
      </w:r>
      <w:r w:rsidRPr="00B367A1">
        <w:rPr>
          <w:rFonts w:ascii="Times New Roman" w:eastAsia="仿宋_GB2312" w:hAnsi="Times New Roman"/>
          <w:bCs/>
          <w:sz w:val="32"/>
          <w:szCs w:val="32"/>
        </w:rPr>
        <w:t>等</w:t>
      </w:r>
      <w:r w:rsidR="00287376" w:rsidRPr="00B367A1">
        <w:rPr>
          <w:rFonts w:ascii="Times New Roman" w:eastAsia="仿宋_GB2312" w:hAnsi="Times New Roman"/>
          <w:bCs/>
          <w:sz w:val="32"/>
          <w:szCs w:val="32"/>
        </w:rPr>
        <w:t>法律法规</w:t>
      </w:r>
      <w:r w:rsidRPr="00B367A1">
        <w:rPr>
          <w:rFonts w:ascii="Times New Roman" w:eastAsia="仿宋_GB2312" w:hAnsi="Times New Roman" w:hint="eastAsia"/>
          <w:bCs/>
          <w:sz w:val="32"/>
          <w:szCs w:val="32"/>
        </w:rPr>
        <w:t>规定</w:t>
      </w:r>
      <w:r w:rsidRPr="00B367A1">
        <w:rPr>
          <w:rFonts w:ascii="Times New Roman" w:eastAsia="仿宋_GB2312" w:hAnsi="Times New Roman"/>
          <w:bCs/>
          <w:sz w:val="32"/>
          <w:szCs w:val="32"/>
        </w:rPr>
        <w:t>，结合</w:t>
      </w:r>
      <w:r w:rsidRPr="00B367A1">
        <w:rPr>
          <w:rFonts w:ascii="Times New Roman" w:eastAsia="仿宋_GB2312" w:hAnsi="Times New Roman" w:hint="eastAsia"/>
          <w:bCs/>
          <w:sz w:val="32"/>
          <w:szCs w:val="32"/>
        </w:rPr>
        <w:t>本</w:t>
      </w:r>
      <w:r w:rsidRPr="00B367A1">
        <w:rPr>
          <w:rFonts w:ascii="Times New Roman" w:eastAsia="仿宋_GB2312" w:hAnsi="Times New Roman"/>
          <w:bCs/>
          <w:sz w:val="32"/>
          <w:szCs w:val="32"/>
        </w:rPr>
        <w:t>市实际，制定本办法。</w:t>
      </w:r>
    </w:p>
    <w:p w:rsidR="000F4751" w:rsidRPr="00B367A1" w:rsidRDefault="0081689C">
      <w:pPr>
        <w:spacing w:line="540" w:lineRule="exact"/>
        <w:ind w:firstLineChars="200" w:firstLine="640"/>
        <w:rPr>
          <w:rFonts w:ascii="Times New Roman" w:eastAsia="仿宋_GB2312" w:hAnsi="Times New Roman"/>
          <w:bCs/>
          <w:sz w:val="32"/>
          <w:szCs w:val="32"/>
        </w:rPr>
      </w:pPr>
      <w:r w:rsidRPr="00B367A1">
        <w:rPr>
          <w:rFonts w:ascii="黑体" w:eastAsia="黑体" w:hAnsi="黑体"/>
          <w:bCs/>
          <w:sz w:val="32"/>
          <w:szCs w:val="32"/>
        </w:rPr>
        <w:t>第二条</w:t>
      </w:r>
      <w:r w:rsidR="00244E0A" w:rsidRPr="00B367A1">
        <w:rPr>
          <w:rFonts w:ascii="黑体" w:eastAsia="黑体" w:hAnsi="黑体" w:hint="eastAsia"/>
          <w:bCs/>
          <w:sz w:val="32"/>
          <w:szCs w:val="32"/>
        </w:rPr>
        <w:t xml:space="preserve"> </w:t>
      </w:r>
      <w:r w:rsidRPr="00B367A1">
        <w:rPr>
          <w:rFonts w:ascii="Times New Roman" w:eastAsia="仿宋_GB2312" w:hAnsi="仿宋_GB2312"/>
          <w:bCs/>
          <w:sz w:val="32"/>
          <w:szCs w:val="32"/>
        </w:rPr>
        <w:t>本</w:t>
      </w:r>
      <w:r w:rsidRPr="00B367A1">
        <w:rPr>
          <w:rFonts w:ascii="Times New Roman" w:eastAsia="仿宋_GB2312" w:hAnsi="仿宋_GB2312" w:hint="eastAsia"/>
          <w:bCs/>
          <w:sz w:val="32"/>
          <w:szCs w:val="32"/>
        </w:rPr>
        <w:t>办法适用于本市城市建成区内</w:t>
      </w:r>
      <w:r w:rsidRPr="00B367A1">
        <w:rPr>
          <w:rFonts w:ascii="Times New Roman" w:eastAsia="仿宋_GB2312" w:hAnsi="Times New Roman"/>
          <w:bCs/>
          <w:sz w:val="32"/>
          <w:szCs w:val="32"/>
        </w:rPr>
        <w:t>停车场</w:t>
      </w:r>
      <w:r w:rsidRPr="00B367A1">
        <w:rPr>
          <w:rFonts w:ascii="Times New Roman" w:eastAsia="仿宋_GB2312" w:hAnsi="仿宋_GB2312"/>
          <w:bCs/>
          <w:sz w:val="32"/>
          <w:szCs w:val="32"/>
        </w:rPr>
        <w:t>的规划、建设、使用及其相关管理活动。</w:t>
      </w:r>
    </w:p>
    <w:p w:rsidR="000F4751" w:rsidRPr="00B367A1" w:rsidRDefault="0081689C">
      <w:pPr>
        <w:spacing w:line="540" w:lineRule="exact"/>
        <w:ind w:firstLineChars="200" w:firstLine="640"/>
        <w:rPr>
          <w:rFonts w:ascii="Times New Roman" w:eastAsia="仿宋_GB2312" w:hAnsi="仿宋_GB2312"/>
          <w:bCs/>
          <w:sz w:val="32"/>
          <w:szCs w:val="32"/>
        </w:rPr>
      </w:pPr>
      <w:r w:rsidRPr="00B367A1">
        <w:rPr>
          <w:rFonts w:ascii="黑体" w:eastAsia="黑体" w:hAnsi="黑体"/>
          <w:bCs/>
          <w:sz w:val="32"/>
          <w:szCs w:val="32"/>
        </w:rPr>
        <w:t>第三条</w:t>
      </w:r>
      <w:r w:rsidR="00244E0A" w:rsidRPr="00B367A1">
        <w:rPr>
          <w:rFonts w:ascii="黑体" w:eastAsia="黑体" w:hAnsi="黑体" w:hint="eastAsia"/>
          <w:bCs/>
          <w:sz w:val="32"/>
          <w:szCs w:val="32"/>
        </w:rPr>
        <w:t xml:space="preserve"> </w:t>
      </w:r>
      <w:r w:rsidRPr="00B367A1">
        <w:rPr>
          <w:rFonts w:ascii="Times New Roman" w:eastAsia="仿宋_GB2312" w:hAnsi="仿宋_GB2312"/>
          <w:bCs/>
          <w:sz w:val="32"/>
          <w:szCs w:val="32"/>
        </w:rPr>
        <w:t>本办法所称的停车场是指供机动车停放的室内或室外场所</w:t>
      </w:r>
      <w:r w:rsidRPr="00B367A1">
        <w:rPr>
          <w:rFonts w:ascii="Times New Roman" w:eastAsia="仿宋_GB2312" w:hAnsi="仿宋_GB2312" w:hint="eastAsia"/>
          <w:bCs/>
          <w:sz w:val="32"/>
          <w:szCs w:val="32"/>
        </w:rPr>
        <w:t>，分为</w:t>
      </w:r>
      <w:r w:rsidRPr="00B367A1">
        <w:rPr>
          <w:rFonts w:ascii="Times New Roman" w:eastAsia="仿宋_GB2312" w:hAnsi="仿宋_GB2312"/>
          <w:bCs/>
          <w:sz w:val="32"/>
          <w:szCs w:val="32"/>
        </w:rPr>
        <w:t>公共停车场、专用停车场和城市道路停车泊位等</w:t>
      </w:r>
      <w:r w:rsidRPr="00B367A1">
        <w:rPr>
          <w:rFonts w:ascii="Times New Roman" w:eastAsia="仿宋_GB2312" w:hAnsi="仿宋_GB2312" w:hint="eastAsia"/>
          <w:bCs/>
          <w:sz w:val="32"/>
          <w:szCs w:val="32"/>
        </w:rPr>
        <w:t>，不包括</w:t>
      </w:r>
      <w:r w:rsidR="000B7ED7" w:rsidRPr="00B367A1">
        <w:rPr>
          <w:rFonts w:ascii="Times New Roman" w:eastAsia="仿宋_GB2312" w:hAnsi="仿宋_GB2312"/>
          <w:bCs/>
          <w:sz w:val="32"/>
          <w:szCs w:val="32"/>
        </w:rPr>
        <w:t>公共交通</w:t>
      </w:r>
      <w:r w:rsidR="000B7ED7" w:rsidRPr="00B367A1">
        <w:rPr>
          <w:rFonts w:ascii="Times New Roman" w:eastAsia="仿宋_GB2312" w:hAnsi="仿宋_GB2312" w:hint="eastAsia"/>
          <w:bCs/>
          <w:sz w:val="32"/>
          <w:szCs w:val="32"/>
        </w:rPr>
        <w:t>车辆</w:t>
      </w:r>
      <w:r w:rsidRPr="00B367A1">
        <w:rPr>
          <w:rFonts w:ascii="Times New Roman" w:eastAsia="仿宋_GB2312" w:hAnsi="仿宋_GB2312"/>
          <w:bCs/>
          <w:sz w:val="32"/>
          <w:szCs w:val="32"/>
        </w:rPr>
        <w:t>、</w:t>
      </w:r>
      <w:r w:rsidR="003252C2" w:rsidRPr="00B367A1">
        <w:rPr>
          <w:rFonts w:ascii="Times New Roman" w:eastAsia="仿宋_GB2312" w:hAnsi="仿宋_GB2312" w:hint="eastAsia"/>
          <w:bCs/>
          <w:sz w:val="32"/>
          <w:szCs w:val="32"/>
        </w:rPr>
        <w:t>道路客货运输车辆、危险品运输车辆</w:t>
      </w:r>
      <w:r w:rsidRPr="00B367A1">
        <w:rPr>
          <w:rFonts w:ascii="Times New Roman" w:eastAsia="仿宋_GB2312" w:hAnsi="仿宋_GB2312" w:hint="eastAsia"/>
          <w:bCs/>
          <w:sz w:val="32"/>
          <w:szCs w:val="32"/>
        </w:rPr>
        <w:t>及摩托车、非机动车的停放场所。</w:t>
      </w:r>
    </w:p>
    <w:p w:rsidR="000F4751" w:rsidRPr="00B367A1" w:rsidRDefault="0081689C">
      <w:pPr>
        <w:widowControl/>
        <w:adjustRightInd w:val="0"/>
        <w:snapToGrid w:val="0"/>
        <w:spacing w:line="560" w:lineRule="exact"/>
        <w:ind w:firstLineChars="200" w:firstLine="640"/>
        <w:rPr>
          <w:rFonts w:ascii="仿宋_GB2312" w:eastAsia="仿宋_GB2312" w:hAnsi="宋体" w:cs="宋体"/>
          <w:kern w:val="0"/>
          <w:sz w:val="32"/>
          <w:szCs w:val="32"/>
        </w:rPr>
      </w:pPr>
      <w:r w:rsidRPr="00B367A1">
        <w:rPr>
          <w:rFonts w:ascii="Times New Roman" w:eastAsia="仿宋_GB2312" w:hAnsi="仿宋_GB2312"/>
          <w:bCs/>
          <w:sz w:val="32"/>
          <w:szCs w:val="32"/>
        </w:rPr>
        <w:t>公共停车场</w:t>
      </w:r>
      <w:r w:rsidRPr="00B367A1">
        <w:rPr>
          <w:rFonts w:ascii="Times New Roman" w:eastAsia="仿宋_GB2312" w:hAnsi="仿宋_GB2312" w:hint="eastAsia"/>
          <w:bCs/>
          <w:sz w:val="32"/>
          <w:szCs w:val="32"/>
        </w:rPr>
        <w:t>，是指</w:t>
      </w:r>
      <w:r w:rsidRPr="00B367A1">
        <w:rPr>
          <w:rFonts w:ascii="仿宋_GB2312" w:eastAsia="仿宋_GB2312" w:hAnsi="宋体" w:cs="宋体" w:hint="eastAsia"/>
          <w:kern w:val="0"/>
          <w:sz w:val="32"/>
          <w:szCs w:val="32"/>
        </w:rPr>
        <w:t>为社会公众提供停车服务的场所，包括独立建设的公共停车场和建设项目配建的作为公共服务设施的停车场。</w:t>
      </w:r>
    </w:p>
    <w:p w:rsidR="000F4751" w:rsidRPr="00B367A1" w:rsidRDefault="0081689C">
      <w:pPr>
        <w:widowControl/>
        <w:adjustRightInd w:val="0"/>
        <w:snapToGrid w:val="0"/>
        <w:spacing w:line="560" w:lineRule="exact"/>
        <w:ind w:firstLineChars="200" w:firstLine="640"/>
        <w:rPr>
          <w:rFonts w:ascii="仿宋_GB2312" w:eastAsia="仿宋_GB2312" w:hAnsi="宋体" w:cs="宋体"/>
          <w:kern w:val="0"/>
          <w:sz w:val="32"/>
          <w:szCs w:val="32"/>
        </w:rPr>
      </w:pPr>
      <w:r w:rsidRPr="00B367A1">
        <w:rPr>
          <w:rFonts w:ascii="Times New Roman" w:eastAsia="仿宋_GB2312" w:hAnsi="仿宋_GB2312"/>
          <w:bCs/>
          <w:sz w:val="32"/>
          <w:szCs w:val="32"/>
        </w:rPr>
        <w:t>专用停车场</w:t>
      </w:r>
      <w:r w:rsidRPr="00B367A1">
        <w:rPr>
          <w:rFonts w:ascii="Times New Roman" w:eastAsia="仿宋_GB2312" w:hAnsi="仿宋_GB2312" w:hint="eastAsia"/>
          <w:bCs/>
          <w:sz w:val="32"/>
          <w:szCs w:val="32"/>
        </w:rPr>
        <w:t>，是指</w:t>
      </w:r>
      <w:r w:rsidRPr="00B367A1">
        <w:rPr>
          <w:rFonts w:ascii="仿宋_GB2312" w:eastAsia="仿宋_GB2312" w:hAnsi="宋体" w:cs="宋体" w:hint="eastAsia"/>
          <w:kern w:val="0"/>
          <w:sz w:val="32"/>
          <w:szCs w:val="32"/>
        </w:rPr>
        <w:t>为本单位、本住宅区车辆提供停车服务的场所，包括建设项目配建的专用停车场、建筑区划内共有部分施划的</w:t>
      </w:r>
      <w:r w:rsidR="00736A75" w:rsidRPr="00B367A1">
        <w:rPr>
          <w:rFonts w:ascii="仿宋_GB2312" w:eastAsia="仿宋_GB2312" w:hAnsi="宋体" w:cs="宋体" w:hint="eastAsia"/>
          <w:kern w:val="0"/>
          <w:sz w:val="32"/>
          <w:szCs w:val="32"/>
        </w:rPr>
        <w:t>停车泊位</w:t>
      </w:r>
      <w:r w:rsidRPr="00B367A1">
        <w:rPr>
          <w:rFonts w:ascii="仿宋_GB2312" w:eastAsia="仿宋_GB2312" w:hAnsi="宋体" w:cs="宋体" w:hint="eastAsia"/>
          <w:kern w:val="0"/>
          <w:sz w:val="32"/>
          <w:szCs w:val="32"/>
        </w:rPr>
        <w:t>等。</w:t>
      </w:r>
    </w:p>
    <w:p w:rsidR="000F4751" w:rsidRPr="00B367A1" w:rsidRDefault="0081689C">
      <w:pPr>
        <w:widowControl/>
        <w:adjustRightInd w:val="0"/>
        <w:snapToGrid w:val="0"/>
        <w:spacing w:line="560" w:lineRule="exact"/>
        <w:ind w:firstLineChars="200" w:firstLine="640"/>
        <w:rPr>
          <w:rFonts w:ascii="仿宋_GB2312" w:eastAsia="仿宋_GB2312" w:hAnsi="宋体" w:cs="宋体"/>
          <w:kern w:val="0"/>
          <w:sz w:val="32"/>
          <w:szCs w:val="32"/>
        </w:rPr>
      </w:pPr>
      <w:r w:rsidRPr="00B367A1">
        <w:rPr>
          <w:rFonts w:ascii="Times New Roman" w:eastAsia="仿宋_GB2312" w:hAnsi="仿宋_GB2312" w:hint="eastAsia"/>
          <w:bCs/>
          <w:sz w:val="32"/>
          <w:szCs w:val="32"/>
        </w:rPr>
        <w:t>道路</w:t>
      </w:r>
      <w:r w:rsidRPr="00B367A1">
        <w:rPr>
          <w:rFonts w:ascii="Times New Roman" w:eastAsia="仿宋_GB2312" w:hAnsi="仿宋_GB2312"/>
          <w:bCs/>
          <w:sz w:val="32"/>
          <w:szCs w:val="32"/>
        </w:rPr>
        <w:t>停车泊位</w:t>
      </w:r>
      <w:r w:rsidRPr="00B367A1">
        <w:rPr>
          <w:rFonts w:ascii="Times New Roman" w:eastAsia="仿宋_GB2312" w:hAnsi="仿宋_GB2312" w:hint="eastAsia"/>
          <w:bCs/>
          <w:sz w:val="32"/>
          <w:szCs w:val="32"/>
        </w:rPr>
        <w:t>，</w:t>
      </w:r>
      <w:r w:rsidRPr="00B367A1">
        <w:rPr>
          <w:rFonts w:ascii="Times New Roman" w:eastAsia="仿宋_GB2312" w:hAnsi="仿宋_GB2312"/>
          <w:bCs/>
          <w:sz w:val="32"/>
          <w:szCs w:val="32"/>
        </w:rPr>
        <w:t>是指</w:t>
      </w:r>
      <w:r w:rsidRPr="00B367A1">
        <w:rPr>
          <w:rFonts w:ascii="Times New Roman" w:eastAsia="仿宋_GB2312" w:hAnsi="仿宋_GB2312" w:hint="eastAsia"/>
          <w:bCs/>
          <w:sz w:val="32"/>
          <w:szCs w:val="32"/>
        </w:rPr>
        <w:t>依法在城市道路上施划设置的停车泊位。</w:t>
      </w:r>
    </w:p>
    <w:p w:rsidR="000F4751" w:rsidRPr="00B367A1" w:rsidRDefault="0081689C">
      <w:pPr>
        <w:spacing w:line="540" w:lineRule="exact"/>
        <w:ind w:firstLineChars="200" w:firstLine="640"/>
        <w:rPr>
          <w:rFonts w:ascii="Times New Roman" w:eastAsia="仿宋_GB2312" w:hAnsi="Times New Roman"/>
          <w:bCs/>
          <w:sz w:val="32"/>
          <w:szCs w:val="32"/>
        </w:rPr>
      </w:pPr>
      <w:r w:rsidRPr="00B367A1">
        <w:rPr>
          <w:rFonts w:ascii="黑体" w:eastAsia="黑体" w:hAnsi="黑体"/>
          <w:bCs/>
          <w:sz w:val="32"/>
          <w:szCs w:val="32"/>
        </w:rPr>
        <w:t>第</w:t>
      </w:r>
      <w:r w:rsidRPr="00B367A1">
        <w:rPr>
          <w:rFonts w:ascii="黑体" w:eastAsia="黑体" w:hAnsi="黑体" w:hint="eastAsia"/>
          <w:bCs/>
          <w:sz w:val="32"/>
          <w:szCs w:val="32"/>
        </w:rPr>
        <w:t>四</w:t>
      </w:r>
      <w:r w:rsidRPr="00B367A1">
        <w:rPr>
          <w:rFonts w:ascii="黑体" w:eastAsia="黑体" w:hAnsi="黑体"/>
          <w:bCs/>
          <w:sz w:val="32"/>
          <w:szCs w:val="32"/>
        </w:rPr>
        <w:t>条</w:t>
      </w:r>
      <w:r w:rsidR="006F6847" w:rsidRPr="00B367A1">
        <w:rPr>
          <w:rFonts w:ascii="黑体" w:eastAsia="黑体" w:hAnsi="黑体" w:hint="eastAsia"/>
          <w:bCs/>
          <w:sz w:val="32"/>
          <w:szCs w:val="32"/>
        </w:rPr>
        <w:t xml:space="preserve"> </w:t>
      </w:r>
      <w:r w:rsidR="006F6847" w:rsidRPr="00B367A1">
        <w:rPr>
          <w:rFonts w:ascii="仿宋_GB2312" w:eastAsia="仿宋_GB2312" w:hAnsi="宋体" w:cs="宋体"/>
          <w:kern w:val="0"/>
          <w:sz w:val="32"/>
          <w:szCs w:val="32"/>
        </w:rPr>
        <w:t>各</w:t>
      </w:r>
      <w:r w:rsidRPr="00B367A1">
        <w:rPr>
          <w:rFonts w:ascii="仿宋_GB2312" w:eastAsia="仿宋_GB2312" w:hAnsi="宋体" w:cs="宋体" w:hint="eastAsia"/>
          <w:kern w:val="0"/>
          <w:sz w:val="32"/>
          <w:szCs w:val="32"/>
        </w:rPr>
        <w:t>区（市）人民政府应当加强停车场规划、建设、使用和管理的统一领导，建立综合协调机制，制定发展、扶持与鼓励的相关政策，推进停车资源共享。</w:t>
      </w:r>
    </w:p>
    <w:p w:rsidR="000F4751" w:rsidRPr="00B367A1" w:rsidRDefault="0081689C">
      <w:pPr>
        <w:widowControl/>
        <w:adjustRightInd w:val="0"/>
        <w:snapToGrid w:val="0"/>
        <w:spacing w:line="560" w:lineRule="exact"/>
        <w:ind w:firstLineChars="200" w:firstLine="640"/>
        <w:rPr>
          <w:rFonts w:ascii="仿宋_GB2312" w:eastAsia="仿宋_GB2312" w:hAnsi="宋体" w:cs="宋体"/>
          <w:kern w:val="0"/>
          <w:sz w:val="32"/>
          <w:szCs w:val="32"/>
        </w:rPr>
      </w:pPr>
      <w:r w:rsidRPr="00B367A1">
        <w:rPr>
          <w:rFonts w:ascii="仿宋_GB2312" w:eastAsia="仿宋_GB2312" w:hAnsi="宋体" w:cs="宋体" w:hint="eastAsia"/>
          <w:kern w:val="0"/>
          <w:sz w:val="32"/>
          <w:szCs w:val="32"/>
        </w:rPr>
        <w:lastRenderedPageBreak/>
        <w:t>城市建成区内的镇人民政府、街道办事处应当做好本辖区内的停车管理工作，指导村民委员会、居民委员会开展停车自治。</w:t>
      </w:r>
    </w:p>
    <w:p w:rsidR="000F4751" w:rsidRPr="00B367A1" w:rsidRDefault="0081689C">
      <w:pPr>
        <w:spacing w:line="540" w:lineRule="exact"/>
        <w:ind w:firstLine="640"/>
        <w:rPr>
          <w:rFonts w:ascii="Times New Roman" w:eastAsia="仿宋_GB2312" w:hAnsi="仿宋_GB2312"/>
          <w:bCs/>
          <w:sz w:val="32"/>
          <w:szCs w:val="32"/>
        </w:rPr>
      </w:pPr>
      <w:r w:rsidRPr="00B367A1">
        <w:rPr>
          <w:rFonts w:ascii="黑体" w:eastAsia="黑体" w:hAnsi="黑体"/>
          <w:bCs/>
          <w:sz w:val="32"/>
          <w:szCs w:val="32"/>
        </w:rPr>
        <w:t>第</w:t>
      </w:r>
      <w:r w:rsidRPr="00B367A1">
        <w:rPr>
          <w:rFonts w:ascii="黑体" w:eastAsia="黑体" w:hAnsi="黑体" w:hint="eastAsia"/>
          <w:bCs/>
          <w:sz w:val="32"/>
          <w:szCs w:val="32"/>
        </w:rPr>
        <w:t>五</w:t>
      </w:r>
      <w:r w:rsidRPr="00B367A1">
        <w:rPr>
          <w:rFonts w:ascii="黑体" w:eastAsia="黑体" w:hAnsi="黑体"/>
          <w:bCs/>
          <w:sz w:val="32"/>
          <w:szCs w:val="32"/>
        </w:rPr>
        <w:t>条</w:t>
      </w:r>
      <w:r w:rsidR="00F11AE0" w:rsidRPr="00B367A1">
        <w:rPr>
          <w:rFonts w:ascii="黑体" w:eastAsia="黑体" w:hAnsi="黑体" w:hint="eastAsia"/>
          <w:bCs/>
          <w:sz w:val="32"/>
          <w:szCs w:val="32"/>
        </w:rPr>
        <w:t xml:space="preserve"> </w:t>
      </w:r>
      <w:r w:rsidRPr="00B367A1">
        <w:rPr>
          <w:rFonts w:ascii="仿宋_GB2312" w:eastAsia="仿宋_GB2312" w:hAnsi="宋体" w:cs="宋体" w:hint="eastAsia"/>
          <w:kern w:val="0"/>
          <w:sz w:val="32"/>
          <w:szCs w:val="32"/>
        </w:rPr>
        <w:t>城市管理部门负责停车场管理的统筹、协调和指导工作</w:t>
      </w:r>
      <w:r w:rsidR="00F11AE0" w:rsidRPr="00B367A1">
        <w:rPr>
          <w:rFonts w:ascii="仿宋_GB2312" w:eastAsia="仿宋_GB2312" w:hAnsi="宋体" w:cs="宋体" w:hint="eastAsia"/>
          <w:kern w:val="0"/>
          <w:sz w:val="32"/>
          <w:szCs w:val="32"/>
        </w:rPr>
        <w:t>。</w:t>
      </w:r>
      <w:r w:rsidRPr="00B367A1">
        <w:rPr>
          <w:rFonts w:ascii="仿宋_GB2312" w:eastAsia="仿宋_GB2312" w:hAnsi="宋体" w:cs="宋体" w:hint="eastAsia"/>
          <w:kern w:val="0"/>
          <w:sz w:val="32"/>
          <w:szCs w:val="32"/>
        </w:rPr>
        <w:t>制定停车场中长期发展规划</w:t>
      </w:r>
      <w:r w:rsidR="007973CF" w:rsidRPr="00B367A1">
        <w:rPr>
          <w:rFonts w:ascii="仿宋_GB2312" w:eastAsia="仿宋_GB2312" w:hAnsi="宋体" w:cs="宋体" w:hint="eastAsia"/>
          <w:kern w:val="0"/>
          <w:sz w:val="32"/>
          <w:szCs w:val="32"/>
        </w:rPr>
        <w:t>、</w:t>
      </w:r>
      <w:r w:rsidRPr="00B367A1">
        <w:rPr>
          <w:rFonts w:ascii="仿宋_GB2312" w:eastAsia="仿宋_GB2312" w:hAnsi="宋体" w:cs="宋体" w:hint="eastAsia"/>
          <w:kern w:val="0"/>
          <w:sz w:val="32"/>
          <w:szCs w:val="32"/>
        </w:rPr>
        <w:t>停车场管理相关政策</w:t>
      </w:r>
      <w:r w:rsidR="00F11AE0" w:rsidRPr="00B367A1">
        <w:rPr>
          <w:rFonts w:ascii="仿宋_GB2312" w:eastAsia="仿宋_GB2312" w:hAnsi="宋体" w:cs="宋体" w:hint="eastAsia"/>
          <w:kern w:val="0"/>
          <w:sz w:val="32"/>
          <w:szCs w:val="32"/>
        </w:rPr>
        <w:t>，推进</w:t>
      </w:r>
      <w:r w:rsidR="00F11AE0" w:rsidRPr="00B367A1">
        <w:rPr>
          <w:rFonts w:ascii="仿宋_GB2312" w:eastAsia="仿宋_GB2312" w:hAnsi="宋体" w:cs="宋体"/>
          <w:kern w:val="0"/>
          <w:sz w:val="32"/>
          <w:szCs w:val="32"/>
        </w:rPr>
        <w:t>停车场规范化、信息化建设</w:t>
      </w:r>
      <w:r w:rsidRPr="00B367A1">
        <w:rPr>
          <w:rFonts w:ascii="仿宋_GB2312" w:eastAsia="仿宋_GB2312" w:hAnsi="宋体" w:cs="宋体" w:hint="eastAsia"/>
          <w:kern w:val="0"/>
          <w:sz w:val="32"/>
          <w:szCs w:val="32"/>
        </w:rPr>
        <w:t>。</w:t>
      </w:r>
    </w:p>
    <w:p w:rsidR="000F4751" w:rsidRPr="00B367A1" w:rsidRDefault="0081689C">
      <w:pPr>
        <w:widowControl/>
        <w:adjustRightInd w:val="0"/>
        <w:snapToGrid w:val="0"/>
        <w:spacing w:line="560" w:lineRule="exact"/>
        <w:ind w:firstLineChars="200" w:firstLine="640"/>
        <w:rPr>
          <w:rFonts w:ascii="仿宋_GB2312" w:eastAsia="仿宋_GB2312" w:hAnsi="宋体" w:cs="宋体"/>
          <w:kern w:val="0"/>
          <w:sz w:val="32"/>
          <w:szCs w:val="32"/>
        </w:rPr>
      </w:pPr>
      <w:r w:rsidRPr="00B367A1">
        <w:rPr>
          <w:rFonts w:ascii="仿宋_GB2312" w:eastAsia="仿宋_GB2312" w:hAnsi="宋体" w:cs="宋体" w:hint="eastAsia"/>
          <w:kern w:val="0"/>
          <w:sz w:val="32"/>
          <w:szCs w:val="32"/>
        </w:rPr>
        <w:t>自然资源和规划部门负责停车场的用地保障工作，配合编制停车</w:t>
      </w:r>
      <w:r w:rsidR="00594C8F" w:rsidRPr="00B367A1">
        <w:rPr>
          <w:rFonts w:ascii="仿宋_GB2312" w:eastAsia="仿宋_GB2312" w:hAnsi="宋体" w:cs="宋体" w:hint="eastAsia"/>
          <w:kern w:val="0"/>
          <w:sz w:val="32"/>
          <w:szCs w:val="32"/>
        </w:rPr>
        <w:t>场</w:t>
      </w:r>
      <w:r w:rsidRPr="00B367A1">
        <w:rPr>
          <w:rFonts w:ascii="仿宋_GB2312" w:eastAsia="仿宋_GB2312" w:hAnsi="宋体" w:cs="宋体" w:hint="eastAsia"/>
          <w:kern w:val="0"/>
          <w:sz w:val="32"/>
          <w:szCs w:val="32"/>
        </w:rPr>
        <w:t>相关规划，对停车场规划实施进行监督管理。</w:t>
      </w:r>
    </w:p>
    <w:p w:rsidR="004C2555" w:rsidRPr="00B367A1" w:rsidRDefault="0081689C">
      <w:pPr>
        <w:widowControl/>
        <w:adjustRightInd w:val="0"/>
        <w:snapToGrid w:val="0"/>
        <w:spacing w:line="560" w:lineRule="exact"/>
        <w:ind w:firstLineChars="200" w:firstLine="640"/>
        <w:rPr>
          <w:rStyle w:val="fontstyle01"/>
          <w:rFonts w:hint="default"/>
          <w:color w:val="auto"/>
        </w:rPr>
      </w:pPr>
      <w:r w:rsidRPr="00B367A1">
        <w:rPr>
          <w:rFonts w:ascii="仿宋_GB2312" w:eastAsia="仿宋_GB2312" w:hAnsi="宋体" w:cs="宋体" w:hint="eastAsia"/>
          <w:kern w:val="0"/>
          <w:sz w:val="32"/>
          <w:szCs w:val="32"/>
        </w:rPr>
        <w:t>住房和城乡建设部门负责公共停车场和建设项目配建的专用停车场建设的监督管理</w:t>
      </w:r>
      <w:r w:rsidR="004C2555" w:rsidRPr="00B367A1">
        <w:rPr>
          <w:rFonts w:ascii="仿宋_GB2312" w:eastAsia="仿宋_GB2312" w:hAnsi="宋体" w:cs="宋体" w:hint="eastAsia"/>
          <w:kern w:val="0"/>
          <w:sz w:val="32"/>
          <w:szCs w:val="32"/>
        </w:rPr>
        <w:t>工作</w:t>
      </w:r>
      <w:r w:rsidRPr="00B367A1">
        <w:rPr>
          <w:rFonts w:ascii="仿宋_GB2312" w:eastAsia="仿宋_GB2312" w:hAnsi="宋体" w:cs="宋体" w:hint="eastAsia"/>
          <w:kern w:val="0"/>
          <w:sz w:val="32"/>
          <w:szCs w:val="32"/>
        </w:rPr>
        <w:t>，</w:t>
      </w:r>
      <w:r w:rsidRPr="00B367A1">
        <w:rPr>
          <w:rStyle w:val="fontstyle01"/>
          <w:rFonts w:hint="default"/>
          <w:color w:val="auto"/>
        </w:rPr>
        <w:t>指导停车</w:t>
      </w:r>
      <w:bookmarkStart w:id="0" w:name="_GoBack"/>
      <w:bookmarkEnd w:id="0"/>
      <w:r w:rsidRPr="00B367A1">
        <w:rPr>
          <w:rStyle w:val="fontstyle01"/>
          <w:rFonts w:hint="default"/>
          <w:color w:val="auto"/>
        </w:rPr>
        <w:t>场</w:t>
      </w:r>
      <w:r w:rsidR="002153B8" w:rsidRPr="00B367A1">
        <w:rPr>
          <w:rStyle w:val="fontstyle01"/>
          <w:rFonts w:hint="default"/>
          <w:color w:val="auto"/>
        </w:rPr>
        <w:t>规划</w:t>
      </w:r>
      <w:r w:rsidR="009916D6" w:rsidRPr="00B367A1">
        <w:rPr>
          <w:rStyle w:val="fontstyle01"/>
          <w:rFonts w:hint="default"/>
          <w:color w:val="auto"/>
        </w:rPr>
        <w:t>、</w:t>
      </w:r>
      <w:r w:rsidRPr="00B367A1">
        <w:rPr>
          <w:rStyle w:val="fontstyle01"/>
          <w:rFonts w:hint="default"/>
          <w:color w:val="auto"/>
        </w:rPr>
        <w:t>建设有关工作。</w:t>
      </w:r>
    </w:p>
    <w:p w:rsidR="000F4751" w:rsidRPr="00B367A1" w:rsidRDefault="0081689C">
      <w:pPr>
        <w:widowControl/>
        <w:adjustRightInd w:val="0"/>
        <w:snapToGrid w:val="0"/>
        <w:spacing w:line="560" w:lineRule="exact"/>
        <w:ind w:firstLineChars="200" w:firstLine="640"/>
        <w:rPr>
          <w:rFonts w:ascii="仿宋_GB2312" w:eastAsia="仿宋_GB2312" w:hAnsi="宋体" w:cs="宋体"/>
          <w:kern w:val="0"/>
          <w:sz w:val="32"/>
          <w:szCs w:val="32"/>
        </w:rPr>
      </w:pPr>
      <w:r w:rsidRPr="00B367A1">
        <w:rPr>
          <w:rFonts w:ascii="仿宋_GB2312" w:eastAsia="仿宋_GB2312" w:hAnsi="宋体" w:cs="宋体" w:hint="eastAsia"/>
          <w:kern w:val="0"/>
          <w:sz w:val="32"/>
          <w:szCs w:val="32"/>
        </w:rPr>
        <w:t>公安机关交通管理部门负责道路停车泊位的设置、撤除和停车秩序管理</w:t>
      </w:r>
      <w:r w:rsidR="00072A28" w:rsidRPr="00B367A1">
        <w:rPr>
          <w:rFonts w:ascii="仿宋_GB2312" w:eastAsia="仿宋_GB2312" w:hAnsi="宋体" w:cs="宋体" w:hint="eastAsia"/>
          <w:kern w:val="0"/>
          <w:sz w:val="32"/>
          <w:szCs w:val="32"/>
        </w:rPr>
        <w:t>工作</w:t>
      </w:r>
      <w:r w:rsidRPr="00B367A1">
        <w:rPr>
          <w:rFonts w:ascii="仿宋_GB2312" w:eastAsia="仿宋_GB2312" w:hAnsi="宋体" w:cs="宋体" w:hint="eastAsia"/>
          <w:kern w:val="0"/>
          <w:sz w:val="32"/>
          <w:szCs w:val="32"/>
        </w:rPr>
        <w:t>。</w:t>
      </w:r>
    </w:p>
    <w:p w:rsidR="000F4751" w:rsidRPr="00B367A1" w:rsidRDefault="0081689C">
      <w:pPr>
        <w:widowControl/>
        <w:adjustRightInd w:val="0"/>
        <w:snapToGrid w:val="0"/>
        <w:spacing w:line="560" w:lineRule="exact"/>
        <w:ind w:firstLineChars="200" w:firstLine="640"/>
        <w:rPr>
          <w:rFonts w:ascii="仿宋_GB2312" w:eastAsia="仿宋_GB2312" w:hAnsi="宋体" w:cs="宋体"/>
          <w:kern w:val="0"/>
          <w:sz w:val="32"/>
          <w:szCs w:val="32"/>
        </w:rPr>
      </w:pPr>
      <w:r w:rsidRPr="00B367A1">
        <w:rPr>
          <w:rFonts w:ascii="仿宋_GB2312" w:eastAsia="仿宋_GB2312" w:hAnsi="宋体" w:cs="宋体" w:hint="eastAsia"/>
          <w:kern w:val="0"/>
          <w:sz w:val="32"/>
          <w:szCs w:val="32"/>
        </w:rPr>
        <w:t>发展改革部门负责根据区域、场地、时段、车型等因素制定停车场差别化价格政策和收费标准。</w:t>
      </w:r>
    </w:p>
    <w:p w:rsidR="000F4751" w:rsidRPr="00B367A1" w:rsidRDefault="0081689C">
      <w:pPr>
        <w:widowControl/>
        <w:adjustRightInd w:val="0"/>
        <w:snapToGrid w:val="0"/>
        <w:spacing w:line="560" w:lineRule="exact"/>
        <w:ind w:firstLineChars="200" w:firstLine="640"/>
        <w:rPr>
          <w:rFonts w:ascii="仿宋_GB2312" w:eastAsia="仿宋_GB2312" w:hAnsi="宋体" w:cs="宋体"/>
          <w:kern w:val="0"/>
          <w:sz w:val="32"/>
          <w:szCs w:val="32"/>
        </w:rPr>
      </w:pPr>
      <w:r w:rsidRPr="00B367A1">
        <w:rPr>
          <w:rFonts w:ascii="仿宋_GB2312" w:eastAsia="仿宋_GB2312" w:hAnsi="宋体" w:cs="宋体" w:hint="eastAsia"/>
          <w:kern w:val="0"/>
          <w:sz w:val="32"/>
          <w:szCs w:val="32"/>
        </w:rPr>
        <w:t>市场监督管理部门负责停车收费的监督管理工作。</w:t>
      </w:r>
    </w:p>
    <w:p w:rsidR="000F4751" w:rsidRPr="00B367A1" w:rsidRDefault="0081689C">
      <w:pPr>
        <w:widowControl/>
        <w:adjustRightInd w:val="0"/>
        <w:snapToGrid w:val="0"/>
        <w:spacing w:line="560" w:lineRule="exact"/>
        <w:ind w:firstLineChars="200" w:firstLine="640"/>
        <w:rPr>
          <w:rFonts w:ascii="仿宋_GB2312" w:eastAsia="仿宋_GB2312" w:hAnsi="宋体" w:cs="宋体"/>
          <w:kern w:val="0"/>
          <w:sz w:val="32"/>
          <w:szCs w:val="32"/>
        </w:rPr>
      </w:pPr>
      <w:r w:rsidRPr="00B367A1">
        <w:rPr>
          <w:rFonts w:ascii="仿宋_GB2312" w:eastAsia="仿宋_GB2312" w:hAnsi="宋体" w:cs="宋体" w:hint="eastAsia"/>
          <w:kern w:val="0"/>
          <w:sz w:val="32"/>
          <w:szCs w:val="32"/>
        </w:rPr>
        <w:t>行政审批服务部门负责规划、用地、人防、建设等许可手续办理。</w:t>
      </w:r>
    </w:p>
    <w:p w:rsidR="000F4751" w:rsidRPr="00B367A1" w:rsidRDefault="007973CF">
      <w:pPr>
        <w:adjustRightInd w:val="0"/>
        <w:snapToGrid w:val="0"/>
        <w:spacing w:line="560" w:lineRule="exact"/>
        <w:ind w:firstLineChars="200" w:firstLine="640"/>
        <w:rPr>
          <w:rFonts w:ascii="仿宋_GB2312" w:eastAsia="仿宋_GB2312" w:hAnsi="宋体" w:cs="宋体"/>
          <w:kern w:val="0"/>
          <w:sz w:val="32"/>
          <w:szCs w:val="32"/>
        </w:rPr>
      </w:pPr>
      <w:r w:rsidRPr="00B367A1">
        <w:rPr>
          <w:rFonts w:ascii="仿宋_GB2312" w:eastAsia="仿宋_GB2312" w:hAnsi="宋体" w:cs="宋体" w:hint="eastAsia"/>
          <w:kern w:val="0"/>
          <w:sz w:val="32"/>
          <w:szCs w:val="32"/>
        </w:rPr>
        <w:t>教育</w:t>
      </w:r>
      <w:r w:rsidRPr="00B367A1">
        <w:rPr>
          <w:rFonts w:ascii="仿宋_GB2312" w:eastAsia="仿宋_GB2312" w:hAnsi="宋体" w:cs="宋体"/>
          <w:kern w:val="0"/>
          <w:sz w:val="32"/>
          <w:szCs w:val="32"/>
        </w:rPr>
        <w:t>、</w:t>
      </w:r>
      <w:r w:rsidR="0081689C" w:rsidRPr="00B367A1">
        <w:rPr>
          <w:rFonts w:ascii="仿宋_GB2312" w:eastAsia="仿宋_GB2312" w:hAnsi="宋体" w:cs="宋体" w:hint="eastAsia"/>
          <w:kern w:val="0"/>
          <w:sz w:val="32"/>
          <w:szCs w:val="32"/>
        </w:rPr>
        <w:t>财政、卫生健康、应急管理、</w:t>
      </w:r>
      <w:r w:rsidRPr="00B367A1">
        <w:rPr>
          <w:rFonts w:ascii="仿宋_GB2312" w:eastAsia="仿宋_GB2312" w:hAnsi="宋体" w:cs="宋体" w:hint="eastAsia"/>
          <w:kern w:val="0"/>
          <w:sz w:val="32"/>
          <w:szCs w:val="32"/>
        </w:rPr>
        <w:t>消防救援、</w:t>
      </w:r>
      <w:r w:rsidR="0081689C" w:rsidRPr="00B367A1">
        <w:rPr>
          <w:rFonts w:ascii="仿宋_GB2312" w:eastAsia="仿宋_GB2312" w:hAnsi="宋体" w:cs="宋体" w:hint="eastAsia"/>
          <w:kern w:val="0"/>
          <w:sz w:val="32"/>
          <w:szCs w:val="32"/>
        </w:rPr>
        <w:t>人防、</w:t>
      </w:r>
      <w:r w:rsidRPr="00B367A1">
        <w:rPr>
          <w:rFonts w:ascii="仿宋_GB2312" w:eastAsia="仿宋_GB2312" w:hAnsi="宋体" w:cs="宋体" w:hint="eastAsia"/>
          <w:kern w:val="0"/>
          <w:sz w:val="32"/>
          <w:szCs w:val="32"/>
        </w:rPr>
        <w:t>大数据</w:t>
      </w:r>
      <w:r w:rsidR="0081689C" w:rsidRPr="00B367A1">
        <w:rPr>
          <w:rFonts w:ascii="仿宋_GB2312" w:eastAsia="仿宋_GB2312" w:hAnsi="宋体" w:cs="宋体" w:hint="eastAsia"/>
          <w:kern w:val="0"/>
          <w:sz w:val="32"/>
          <w:szCs w:val="32"/>
        </w:rPr>
        <w:t>等部门单位按照各自职责，共同做好停车场管理工作。</w:t>
      </w:r>
    </w:p>
    <w:p w:rsidR="000F4751" w:rsidRPr="00B367A1" w:rsidRDefault="0081689C" w:rsidP="00244E0A">
      <w:pPr>
        <w:adjustRightInd w:val="0"/>
        <w:snapToGrid w:val="0"/>
        <w:spacing w:line="560" w:lineRule="exact"/>
        <w:ind w:firstLineChars="200" w:firstLine="640"/>
        <w:rPr>
          <w:rFonts w:ascii="仿宋_GB2312" w:eastAsia="仿宋_GB2312" w:hAnsi="宋体" w:cs="宋体"/>
          <w:kern w:val="0"/>
          <w:sz w:val="32"/>
          <w:szCs w:val="32"/>
        </w:rPr>
      </w:pPr>
      <w:r w:rsidRPr="00B367A1">
        <w:rPr>
          <w:rFonts w:ascii="黑体" w:eastAsia="黑体" w:hAnsi="黑体"/>
          <w:bCs/>
          <w:sz w:val="32"/>
          <w:szCs w:val="32"/>
        </w:rPr>
        <w:t>第</w:t>
      </w:r>
      <w:r w:rsidRPr="00B367A1">
        <w:rPr>
          <w:rFonts w:ascii="黑体" w:eastAsia="黑体" w:hAnsi="黑体" w:hint="eastAsia"/>
          <w:bCs/>
          <w:sz w:val="32"/>
          <w:szCs w:val="32"/>
        </w:rPr>
        <w:t>六</w:t>
      </w:r>
      <w:r w:rsidRPr="00B367A1">
        <w:rPr>
          <w:rFonts w:ascii="黑体" w:eastAsia="黑体" w:hAnsi="黑体"/>
          <w:bCs/>
          <w:sz w:val="32"/>
          <w:szCs w:val="32"/>
        </w:rPr>
        <w:t>条</w:t>
      </w:r>
      <w:r w:rsidR="00072A28" w:rsidRPr="00B367A1">
        <w:rPr>
          <w:rFonts w:ascii="黑体" w:eastAsia="黑体" w:hAnsi="黑体" w:hint="eastAsia"/>
          <w:bCs/>
          <w:sz w:val="32"/>
          <w:szCs w:val="32"/>
        </w:rPr>
        <w:t xml:space="preserve"> </w:t>
      </w:r>
      <w:r w:rsidRPr="00B367A1">
        <w:rPr>
          <w:rFonts w:ascii="仿宋_GB2312" w:eastAsia="仿宋_GB2312" w:hAnsi="宋体" w:cs="宋体" w:hint="eastAsia"/>
          <w:kern w:val="0"/>
          <w:sz w:val="32"/>
          <w:szCs w:val="32"/>
        </w:rPr>
        <w:t>城市管理、自然资源和规划、住房和城乡建设、市场监督管理、公安机关交通管理等部门应当建立协调联动工作机制，加强对停车场规划、建设、使用和管理的监督检查，</w:t>
      </w:r>
      <w:r w:rsidR="008D5E68" w:rsidRPr="00B367A1">
        <w:rPr>
          <w:rFonts w:ascii="仿宋_GB2312" w:eastAsia="仿宋_GB2312" w:hAnsi="宋体" w:cs="宋体" w:hint="eastAsia"/>
          <w:kern w:val="0"/>
          <w:sz w:val="32"/>
          <w:szCs w:val="32"/>
        </w:rPr>
        <w:t>共享停车场管理信息，</w:t>
      </w:r>
      <w:r w:rsidR="00072A28" w:rsidRPr="00B367A1">
        <w:rPr>
          <w:rFonts w:ascii="仿宋_GB2312" w:eastAsia="仿宋_GB2312" w:hAnsi="宋体" w:cs="宋体" w:hint="eastAsia"/>
          <w:kern w:val="0"/>
          <w:sz w:val="32"/>
          <w:szCs w:val="32"/>
        </w:rPr>
        <w:t>开展</w:t>
      </w:r>
      <w:r w:rsidRPr="00B367A1">
        <w:rPr>
          <w:rFonts w:ascii="仿宋_GB2312" w:eastAsia="仿宋_GB2312" w:hAnsi="宋体" w:cs="宋体" w:hint="eastAsia"/>
          <w:kern w:val="0"/>
          <w:sz w:val="32"/>
          <w:szCs w:val="32"/>
        </w:rPr>
        <w:t>联合执法</w:t>
      </w:r>
      <w:r w:rsidR="00072A28" w:rsidRPr="00B367A1">
        <w:rPr>
          <w:rFonts w:ascii="仿宋_GB2312" w:eastAsia="仿宋_GB2312" w:hAnsi="宋体" w:cs="宋体" w:hint="eastAsia"/>
          <w:kern w:val="0"/>
          <w:sz w:val="32"/>
          <w:szCs w:val="32"/>
        </w:rPr>
        <w:t>，</w:t>
      </w:r>
      <w:r w:rsidRPr="00B367A1">
        <w:rPr>
          <w:rFonts w:ascii="仿宋_GB2312" w:eastAsia="仿宋_GB2312" w:hAnsi="宋体" w:cs="宋体" w:hint="eastAsia"/>
          <w:kern w:val="0"/>
          <w:sz w:val="32"/>
          <w:szCs w:val="32"/>
        </w:rPr>
        <w:t>依法及时查处违法行为。</w:t>
      </w:r>
    </w:p>
    <w:p w:rsidR="000F4751" w:rsidRPr="00B367A1" w:rsidRDefault="0081689C">
      <w:pPr>
        <w:widowControl/>
        <w:shd w:val="clear" w:color="auto" w:fill="FFFFFF"/>
        <w:spacing w:line="360" w:lineRule="atLeast"/>
        <w:ind w:firstLineChars="200" w:firstLine="640"/>
        <w:jc w:val="left"/>
        <w:rPr>
          <w:rFonts w:ascii="黑体" w:eastAsia="黑体" w:hAnsi="黑体"/>
          <w:bCs/>
          <w:sz w:val="32"/>
          <w:szCs w:val="32"/>
        </w:rPr>
      </w:pPr>
      <w:r w:rsidRPr="00B367A1">
        <w:rPr>
          <w:rFonts w:ascii="黑体" w:eastAsia="黑体" w:hAnsi="黑体"/>
          <w:bCs/>
          <w:sz w:val="32"/>
          <w:szCs w:val="32"/>
        </w:rPr>
        <w:lastRenderedPageBreak/>
        <w:t>第</w:t>
      </w:r>
      <w:r w:rsidRPr="00B367A1">
        <w:rPr>
          <w:rFonts w:ascii="黑体" w:eastAsia="黑体" w:hAnsi="黑体" w:hint="eastAsia"/>
          <w:bCs/>
          <w:sz w:val="32"/>
          <w:szCs w:val="32"/>
        </w:rPr>
        <w:t>七</w:t>
      </w:r>
      <w:r w:rsidRPr="00B367A1">
        <w:rPr>
          <w:rFonts w:ascii="黑体" w:eastAsia="黑体" w:hAnsi="黑体"/>
          <w:bCs/>
          <w:sz w:val="32"/>
          <w:szCs w:val="32"/>
        </w:rPr>
        <w:t>条</w:t>
      </w:r>
      <w:r w:rsidR="008C289D" w:rsidRPr="00B367A1">
        <w:rPr>
          <w:rFonts w:ascii="黑体" w:eastAsia="黑体" w:hAnsi="黑体" w:hint="eastAsia"/>
          <w:bCs/>
          <w:sz w:val="32"/>
          <w:szCs w:val="32"/>
        </w:rPr>
        <w:t xml:space="preserve"> </w:t>
      </w:r>
      <w:r w:rsidRPr="00B367A1">
        <w:rPr>
          <w:rFonts w:ascii="仿宋_GB2312" w:eastAsia="仿宋_GB2312" w:hAnsi="宋体" w:cs="宋体" w:hint="eastAsia"/>
          <w:kern w:val="0"/>
          <w:sz w:val="32"/>
          <w:szCs w:val="32"/>
        </w:rPr>
        <w:t>城市管理部门应当根据国民经济与社会发展规划、国土空间总体规划和实际交通需求状况，本着节约和集约利用土地、加强与交通体系相协调的原则，组织编制公共停车场专项规划，经国土空间规划委员会审议通过后按程序报批实施。</w:t>
      </w:r>
    </w:p>
    <w:p w:rsidR="000F4751" w:rsidRPr="00B367A1" w:rsidRDefault="0081689C">
      <w:pPr>
        <w:widowControl/>
        <w:adjustRightInd w:val="0"/>
        <w:snapToGrid w:val="0"/>
        <w:spacing w:line="560" w:lineRule="exact"/>
        <w:ind w:firstLineChars="200" w:firstLine="640"/>
        <w:rPr>
          <w:rFonts w:ascii="仿宋_GB2312" w:eastAsia="仿宋_GB2312" w:hAnsi="宋体" w:cs="宋体"/>
          <w:kern w:val="0"/>
          <w:sz w:val="32"/>
          <w:szCs w:val="32"/>
        </w:rPr>
      </w:pPr>
      <w:r w:rsidRPr="00B367A1">
        <w:rPr>
          <w:rFonts w:ascii="仿宋_GB2312" w:eastAsia="仿宋_GB2312" w:hAnsi="宋体" w:cs="宋体" w:hint="eastAsia"/>
          <w:kern w:val="0"/>
          <w:sz w:val="32"/>
          <w:szCs w:val="32"/>
        </w:rPr>
        <w:t>任何单位和个人不得擅自变更经批准的</w:t>
      </w:r>
      <w:r w:rsidR="00825FE7" w:rsidRPr="00B367A1">
        <w:rPr>
          <w:rFonts w:ascii="仿宋_GB2312" w:eastAsia="仿宋_GB2312" w:hAnsi="宋体" w:cs="宋体" w:hint="eastAsia"/>
          <w:kern w:val="0"/>
          <w:sz w:val="32"/>
          <w:szCs w:val="32"/>
        </w:rPr>
        <w:t>公共</w:t>
      </w:r>
      <w:r w:rsidRPr="00B367A1">
        <w:rPr>
          <w:rFonts w:ascii="仿宋_GB2312" w:eastAsia="仿宋_GB2312" w:hAnsi="宋体" w:cs="宋体" w:hint="eastAsia"/>
          <w:kern w:val="0"/>
          <w:sz w:val="32"/>
          <w:szCs w:val="32"/>
        </w:rPr>
        <w:t>停车场专项规划。确需变更的，应当报原审批机关批准</w:t>
      </w:r>
      <w:r w:rsidR="0034542E" w:rsidRPr="00B367A1">
        <w:rPr>
          <w:rFonts w:ascii="仿宋_GB2312" w:eastAsia="仿宋_GB2312" w:hAnsi="宋体" w:cs="宋体" w:hint="eastAsia"/>
          <w:kern w:val="0"/>
          <w:sz w:val="32"/>
          <w:szCs w:val="32"/>
        </w:rPr>
        <w:t>。</w:t>
      </w:r>
    </w:p>
    <w:p w:rsidR="000F4751" w:rsidRPr="00B367A1" w:rsidRDefault="0081689C">
      <w:pPr>
        <w:adjustRightInd w:val="0"/>
        <w:snapToGrid w:val="0"/>
        <w:spacing w:line="560" w:lineRule="exact"/>
        <w:ind w:firstLineChars="200" w:firstLine="640"/>
        <w:rPr>
          <w:rFonts w:ascii="Times New Roman" w:eastAsia="仿宋_GB2312" w:hAnsi="Times New Roman"/>
          <w:bCs/>
          <w:sz w:val="32"/>
          <w:szCs w:val="32"/>
        </w:rPr>
      </w:pPr>
      <w:r w:rsidRPr="00B367A1">
        <w:rPr>
          <w:rFonts w:ascii="黑体" w:eastAsia="黑体" w:hAnsi="黑体"/>
          <w:bCs/>
          <w:sz w:val="32"/>
          <w:szCs w:val="32"/>
        </w:rPr>
        <w:t>第</w:t>
      </w:r>
      <w:r w:rsidRPr="00B367A1">
        <w:rPr>
          <w:rFonts w:ascii="黑体" w:eastAsia="黑体" w:hAnsi="黑体" w:hint="eastAsia"/>
          <w:bCs/>
          <w:sz w:val="32"/>
          <w:szCs w:val="32"/>
        </w:rPr>
        <w:t>八</w:t>
      </w:r>
      <w:r w:rsidRPr="00B367A1">
        <w:rPr>
          <w:rFonts w:ascii="黑体" w:eastAsia="黑体" w:hAnsi="黑体"/>
          <w:bCs/>
          <w:sz w:val="32"/>
          <w:szCs w:val="32"/>
        </w:rPr>
        <w:t>条</w:t>
      </w:r>
      <w:r w:rsidR="004E5F37" w:rsidRPr="00B367A1">
        <w:rPr>
          <w:rFonts w:ascii="黑体" w:eastAsia="黑体" w:hAnsi="黑体" w:hint="eastAsia"/>
          <w:bCs/>
          <w:sz w:val="32"/>
          <w:szCs w:val="32"/>
        </w:rPr>
        <w:t xml:space="preserve"> </w:t>
      </w:r>
      <w:r w:rsidRPr="00B367A1">
        <w:rPr>
          <w:rFonts w:ascii="仿宋_GB2312" w:eastAsia="仿宋_GB2312" w:hAnsi="宋体" w:cs="宋体" w:hint="eastAsia"/>
          <w:kern w:val="0"/>
          <w:sz w:val="32"/>
          <w:szCs w:val="32"/>
        </w:rPr>
        <w:t>区（市）人民政府应当根据公共停车场专项规划，制定公共停车场年度建设计划，并组织实施。</w:t>
      </w:r>
    </w:p>
    <w:p w:rsidR="000F4751" w:rsidRPr="00B367A1" w:rsidRDefault="0081689C" w:rsidP="00E90E06">
      <w:pPr>
        <w:spacing w:line="540" w:lineRule="exact"/>
        <w:ind w:firstLineChars="200" w:firstLine="640"/>
        <w:rPr>
          <w:rFonts w:ascii="Times New Roman" w:eastAsia="仿宋_GB2312" w:hAnsi="Times New Roman"/>
          <w:bCs/>
          <w:sz w:val="32"/>
          <w:szCs w:val="32"/>
        </w:rPr>
      </w:pPr>
      <w:r w:rsidRPr="00B367A1">
        <w:rPr>
          <w:rFonts w:ascii="黑体" w:eastAsia="黑体" w:hAnsi="黑体"/>
          <w:bCs/>
          <w:sz w:val="32"/>
          <w:szCs w:val="32"/>
        </w:rPr>
        <w:t>第</w:t>
      </w:r>
      <w:r w:rsidRPr="00B367A1">
        <w:rPr>
          <w:rFonts w:ascii="黑体" w:eastAsia="黑体" w:hAnsi="黑体" w:hint="eastAsia"/>
          <w:bCs/>
          <w:sz w:val="32"/>
          <w:szCs w:val="32"/>
        </w:rPr>
        <w:t>九</w:t>
      </w:r>
      <w:r w:rsidRPr="00B367A1">
        <w:rPr>
          <w:rFonts w:ascii="黑体" w:eastAsia="黑体" w:hAnsi="黑体"/>
          <w:bCs/>
          <w:sz w:val="32"/>
          <w:szCs w:val="32"/>
        </w:rPr>
        <w:t>条</w:t>
      </w:r>
      <w:r w:rsidR="004E5F37" w:rsidRPr="00B367A1">
        <w:rPr>
          <w:rFonts w:ascii="黑体" w:eastAsia="黑体" w:hAnsi="黑体" w:hint="eastAsia"/>
          <w:bCs/>
          <w:sz w:val="32"/>
          <w:szCs w:val="32"/>
        </w:rPr>
        <w:t xml:space="preserve"> </w:t>
      </w:r>
      <w:r w:rsidR="00E90E06" w:rsidRPr="00B367A1">
        <w:rPr>
          <w:rFonts w:ascii="Times New Roman" w:eastAsia="仿宋_GB2312" w:hAnsi="Times New Roman" w:hint="eastAsia"/>
          <w:bCs/>
          <w:sz w:val="32"/>
          <w:szCs w:val="32"/>
        </w:rPr>
        <w:t>新建、改建、扩建文化、体育、科普场（馆）等大、中型公共建筑以及商业街区、住宅小区、旅游景区，应当按照规划设计和城市发展的需要配建、增建停车场（库）。配建的停车场（库）应当与主体工程同时投入使用，不得擅自停止使用或者改作他用。（原文引用省道交法</w:t>
      </w:r>
      <w:r w:rsidR="00E90E06" w:rsidRPr="00B367A1">
        <w:rPr>
          <w:rFonts w:ascii="仿宋_GB2312" w:eastAsia="仿宋_GB2312" w:hint="eastAsia"/>
          <w:sz w:val="30"/>
          <w:szCs w:val="30"/>
        </w:rPr>
        <w:t>第三十七条第二款</w:t>
      </w:r>
      <w:r w:rsidR="00E90E06" w:rsidRPr="00B367A1">
        <w:rPr>
          <w:rFonts w:ascii="Times New Roman" w:eastAsia="仿宋_GB2312" w:hAnsi="Times New Roman" w:hint="eastAsia"/>
          <w:bCs/>
          <w:sz w:val="32"/>
          <w:szCs w:val="32"/>
        </w:rPr>
        <w:t>）</w:t>
      </w:r>
    </w:p>
    <w:p w:rsidR="00AC0C8E" w:rsidRPr="00B367A1" w:rsidRDefault="0081689C" w:rsidP="00AC0C8E">
      <w:pPr>
        <w:widowControl/>
        <w:adjustRightInd w:val="0"/>
        <w:snapToGrid w:val="0"/>
        <w:spacing w:line="560" w:lineRule="exact"/>
        <w:ind w:firstLineChars="200" w:firstLine="640"/>
        <w:rPr>
          <w:rFonts w:ascii="仿宋_GB2312" w:eastAsia="仿宋_GB2312" w:hAnsi="宋体" w:cs="宋体"/>
          <w:kern w:val="0"/>
          <w:sz w:val="32"/>
          <w:szCs w:val="32"/>
        </w:rPr>
      </w:pPr>
      <w:r w:rsidRPr="00B367A1">
        <w:rPr>
          <w:rFonts w:ascii="黑体" w:eastAsia="黑体" w:hAnsi="黑体"/>
          <w:bCs/>
          <w:sz w:val="32"/>
          <w:szCs w:val="32"/>
        </w:rPr>
        <w:t>第</w:t>
      </w:r>
      <w:r w:rsidRPr="00B367A1">
        <w:rPr>
          <w:rFonts w:ascii="黑体" w:eastAsia="黑体" w:hAnsi="黑体" w:hint="eastAsia"/>
          <w:bCs/>
          <w:sz w:val="32"/>
          <w:szCs w:val="32"/>
        </w:rPr>
        <w:t>十</w:t>
      </w:r>
      <w:r w:rsidRPr="00B367A1">
        <w:rPr>
          <w:rFonts w:ascii="黑体" w:eastAsia="黑体" w:hAnsi="黑体"/>
          <w:bCs/>
          <w:sz w:val="32"/>
          <w:szCs w:val="32"/>
        </w:rPr>
        <w:t>条</w:t>
      </w:r>
      <w:r w:rsidR="008C289D" w:rsidRPr="00B367A1">
        <w:rPr>
          <w:rFonts w:ascii="黑体" w:eastAsia="黑体" w:hAnsi="黑体" w:hint="eastAsia"/>
          <w:bCs/>
          <w:sz w:val="32"/>
          <w:szCs w:val="32"/>
        </w:rPr>
        <w:t xml:space="preserve"> </w:t>
      </w:r>
      <w:r w:rsidR="00AC0C8E" w:rsidRPr="00B367A1">
        <w:rPr>
          <w:rFonts w:ascii="仿宋_GB2312" w:eastAsia="仿宋_GB2312" w:hAnsi="宋体" w:cs="宋体"/>
          <w:kern w:val="0"/>
          <w:sz w:val="32"/>
          <w:szCs w:val="32"/>
        </w:rPr>
        <w:t>建设公共停车场、专用停车场应当结合电动车辆发展需求、停车场规模及用地条件，建设充电设施或者预留建设安装条件，具备充电条件的停车位数量不得低于国家、省规定的标准</w:t>
      </w:r>
      <w:r w:rsidR="00AC0C8E" w:rsidRPr="00B367A1">
        <w:rPr>
          <w:rFonts w:ascii="仿宋_GB2312" w:eastAsia="仿宋_GB2312" w:hAnsi="宋体" w:cs="宋体" w:hint="eastAsia"/>
          <w:kern w:val="0"/>
          <w:sz w:val="32"/>
          <w:szCs w:val="32"/>
        </w:rPr>
        <w:t>。</w:t>
      </w:r>
    </w:p>
    <w:p w:rsidR="000F4751" w:rsidRPr="00B367A1" w:rsidRDefault="0081689C">
      <w:pPr>
        <w:widowControl/>
        <w:adjustRightInd w:val="0"/>
        <w:snapToGrid w:val="0"/>
        <w:spacing w:line="560" w:lineRule="exact"/>
        <w:ind w:firstLineChars="200" w:firstLine="640"/>
        <w:rPr>
          <w:rFonts w:ascii="仿宋_GB2312" w:eastAsia="仿宋_GB2312" w:hAnsi="宋体" w:cs="宋体"/>
          <w:kern w:val="0"/>
          <w:sz w:val="32"/>
          <w:szCs w:val="32"/>
        </w:rPr>
      </w:pPr>
      <w:r w:rsidRPr="00B367A1">
        <w:rPr>
          <w:rFonts w:ascii="仿宋_GB2312" w:eastAsia="仿宋_GB2312" w:hAnsi="宋体" w:cs="宋体" w:hint="eastAsia"/>
          <w:kern w:val="0"/>
          <w:sz w:val="32"/>
          <w:szCs w:val="32"/>
        </w:rPr>
        <w:t>停车场应当设置残疾人专用无障碍</w:t>
      </w:r>
      <w:r w:rsidR="00736A75" w:rsidRPr="00B367A1">
        <w:rPr>
          <w:rFonts w:ascii="仿宋_GB2312" w:eastAsia="仿宋_GB2312" w:hAnsi="宋体" w:cs="宋体" w:hint="eastAsia"/>
          <w:kern w:val="0"/>
          <w:sz w:val="32"/>
          <w:szCs w:val="32"/>
        </w:rPr>
        <w:t>停车泊位</w:t>
      </w:r>
      <w:r w:rsidRPr="00B367A1">
        <w:rPr>
          <w:rFonts w:ascii="仿宋_GB2312" w:eastAsia="仿宋_GB2312" w:hAnsi="宋体" w:cs="宋体" w:hint="eastAsia"/>
          <w:kern w:val="0"/>
          <w:sz w:val="32"/>
          <w:szCs w:val="32"/>
        </w:rPr>
        <w:t>和无障碍设施，并符合无障碍设计规范的相关规定，其他车辆和人员不得占用。</w:t>
      </w:r>
    </w:p>
    <w:p w:rsidR="000F4751" w:rsidRPr="00B367A1" w:rsidRDefault="0081689C">
      <w:pPr>
        <w:widowControl/>
        <w:adjustRightInd w:val="0"/>
        <w:snapToGrid w:val="0"/>
        <w:spacing w:line="560" w:lineRule="exact"/>
        <w:ind w:firstLineChars="200" w:firstLine="640"/>
        <w:rPr>
          <w:rFonts w:ascii="仿宋_GB2312" w:eastAsia="仿宋_GB2312" w:hAnsi="宋体" w:cs="宋体"/>
          <w:kern w:val="0"/>
          <w:sz w:val="32"/>
          <w:szCs w:val="32"/>
        </w:rPr>
      </w:pPr>
      <w:r w:rsidRPr="00B367A1">
        <w:rPr>
          <w:rFonts w:ascii="仿宋_GB2312" w:eastAsia="仿宋_GB2312" w:hAnsi="宋体" w:cs="宋体" w:hint="eastAsia"/>
          <w:kern w:val="0"/>
          <w:sz w:val="32"/>
          <w:szCs w:val="32"/>
        </w:rPr>
        <w:t>鼓励按照林荫停车场标准新建、改建、扩建公共停车场、专用停车场。</w:t>
      </w:r>
    </w:p>
    <w:p w:rsidR="000F4751" w:rsidRPr="00B367A1" w:rsidRDefault="0081689C" w:rsidP="008D04B4">
      <w:pPr>
        <w:spacing w:line="540" w:lineRule="exact"/>
        <w:ind w:firstLineChars="200" w:firstLine="640"/>
        <w:rPr>
          <w:rFonts w:ascii="黑体" w:eastAsia="黑体" w:hAnsi="黑体"/>
          <w:bCs/>
          <w:sz w:val="32"/>
          <w:szCs w:val="32"/>
        </w:rPr>
      </w:pPr>
      <w:r w:rsidRPr="00B367A1">
        <w:rPr>
          <w:rFonts w:ascii="黑体" w:eastAsia="黑体" w:hAnsi="黑体" w:hint="eastAsia"/>
          <w:bCs/>
          <w:sz w:val="32"/>
          <w:szCs w:val="32"/>
        </w:rPr>
        <w:lastRenderedPageBreak/>
        <w:t>第</w:t>
      </w:r>
      <w:r w:rsidRPr="00B367A1">
        <w:rPr>
          <w:rFonts w:ascii="黑体" w:eastAsia="黑体" w:hAnsi="黑体"/>
          <w:bCs/>
          <w:sz w:val="32"/>
          <w:szCs w:val="32"/>
        </w:rPr>
        <w:t>十</w:t>
      </w:r>
      <w:r w:rsidRPr="00B367A1">
        <w:rPr>
          <w:rFonts w:ascii="黑体" w:eastAsia="黑体" w:hAnsi="黑体" w:hint="eastAsia"/>
          <w:bCs/>
          <w:sz w:val="32"/>
          <w:szCs w:val="32"/>
        </w:rPr>
        <w:t>一</w:t>
      </w:r>
      <w:r w:rsidRPr="00B367A1">
        <w:rPr>
          <w:rFonts w:ascii="黑体" w:eastAsia="黑体" w:hAnsi="黑体"/>
          <w:bCs/>
          <w:sz w:val="32"/>
          <w:szCs w:val="32"/>
        </w:rPr>
        <w:t>条</w:t>
      </w:r>
      <w:r w:rsidR="00AC0C8E" w:rsidRPr="00B367A1">
        <w:rPr>
          <w:rFonts w:ascii="Times New Roman" w:eastAsia="仿宋_GB2312" w:hAnsi="Times New Roman" w:hint="eastAsia"/>
          <w:bCs/>
          <w:sz w:val="32"/>
          <w:szCs w:val="32"/>
        </w:rPr>
        <w:t xml:space="preserve"> </w:t>
      </w:r>
      <w:r w:rsidRPr="00B367A1">
        <w:rPr>
          <w:rFonts w:ascii="Times New Roman" w:eastAsia="仿宋_GB2312" w:hAnsi="Times New Roman" w:hint="eastAsia"/>
          <w:bCs/>
          <w:sz w:val="32"/>
          <w:szCs w:val="32"/>
        </w:rPr>
        <w:t>利用卫生、教育、文化、体育设施及道路、广场、绿地</w:t>
      </w:r>
      <w:r w:rsidR="00DA5D2E" w:rsidRPr="00B367A1">
        <w:rPr>
          <w:rFonts w:ascii="Times New Roman" w:eastAsia="仿宋_GB2312" w:hAnsi="Times New Roman" w:hint="eastAsia"/>
          <w:bCs/>
          <w:sz w:val="32"/>
          <w:szCs w:val="32"/>
        </w:rPr>
        <w:t>等</w:t>
      </w:r>
      <w:r w:rsidRPr="00B367A1">
        <w:rPr>
          <w:rFonts w:ascii="Times New Roman" w:eastAsia="仿宋_GB2312" w:hAnsi="Times New Roman" w:hint="eastAsia"/>
          <w:bCs/>
          <w:sz w:val="32"/>
          <w:szCs w:val="32"/>
        </w:rPr>
        <w:t>地下空间资源单独选址建设停车场的</w:t>
      </w:r>
      <w:r w:rsidR="00773EE4" w:rsidRPr="00B367A1">
        <w:rPr>
          <w:rFonts w:ascii="Times New Roman" w:eastAsia="仿宋_GB2312" w:hAnsi="Times New Roman" w:hint="eastAsia"/>
          <w:bCs/>
          <w:sz w:val="32"/>
          <w:szCs w:val="32"/>
        </w:rPr>
        <w:t>，应当符合法律法规规定</w:t>
      </w:r>
      <w:r w:rsidRPr="00B367A1">
        <w:rPr>
          <w:rFonts w:ascii="Times New Roman" w:eastAsia="仿宋_GB2312" w:hAnsi="Times New Roman" w:hint="eastAsia"/>
          <w:bCs/>
          <w:sz w:val="32"/>
          <w:szCs w:val="32"/>
        </w:rPr>
        <w:t>，</w:t>
      </w:r>
      <w:r w:rsidR="00773EE4" w:rsidRPr="00B367A1">
        <w:rPr>
          <w:rFonts w:ascii="Times New Roman" w:eastAsia="仿宋_GB2312" w:hAnsi="Times New Roman" w:hint="eastAsia"/>
          <w:bCs/>
          <w:sz w:val="32"/>
          <w:szCs w:val="32"/>
        </w:rPr>
        <w:t>依法</w:t>
      </w:r>
      <w:r w:rsidRPr="00B367A1">
        <w:rPr>
          <w:rFonts w:ascii="Times New Roman" w:eastAsia="仿宋_GB2312" w:hAnsi="Times New Roman" w:hint="eastAsia"/>
          <w:bCs/>
          <w:sz w:val="32"/>
          <w:szCs w:val="32"/>
        </w:rPr>
        <w:t>办理相应手续。</w:t>
      </w:r>
    </w:p>
    <w:p w:rsidR="000F4751" w:rsidRPr="00B367A1" w:rsidRDefault="0081689C">
      <w:pPr>
        <w:ind w:firstLine="645"/>
        <w:rPr>
          <w:rFonts w:ascii="Times New Roman" w:eastAsia="仿宋_GB2312" w:hAnsi="Times New Roman"/>
          <w:bCs/>
          <w:sz w:val="32"/>
          <w:szCs w:val="32"/>
        </w:rPr>
      </w:pPr>
      <w:r w:rsidRPr="00B367A1">
        <w:rPr>
          <w:rFonts w:ascii="Times New Roman" w:eastAsia="仿宋_GB2312" w:hAnsi="Times New Roman" w:hint="eastAsia"/>
          <w:bCs/>
          <w:sz w:val="32"/>
          <w:szCs w:val="32"/>
        </w:rPr>
        <w:t>鼓励建设立体停车场和地下停车场，推广普及</w:t>
      </w:r>
      <w:r w:rsidR="00FC625F" w:rsidRPr="00B367A1">
        <w:rPr>
          <w:rFonts w:ascii="Times New Roman" w:eastAsia="仿宋_GB2312" w:hAnsi="Times New Roman" w:hint="eastAsia"/>
          <w:bCs/>
          <w:sz w:val="32"/>
          <w:szCs w:val="32"/>
        </w:rPr>
        <w:t>信息化、智能化</w:t>
      </w:r>
      <w:r w:rsidRPr="00B367A1">
        <w:rPr>
          <w:rFonts w:ascii="Times New Roman" w:eastAsia="仿宋_GB2312" w:hAnsi="Times New Roman" w:hint="eastAsia"/>
          <w:bCs/>
          <w:sz w:val="32"/>
          <w:szCs w:val="32"/>
        </w:rPr>
        <w:t>停车系统。</w:t>
      </w:r>
    </w:p>
    <w:p w:rsidR="000F4751" w:rsidRPr="00B367A1" w:rsidRDefault="0081689C">
      <w:pPr>
        <w:ind w:firstLine="645"/>
        <w:rPr>
          <w:rFonts w:ascii="Times New Roman" w:eastAsia="仿宋_GB2312" w:hAnsi="Times New Roman"/>
          <w:bCs/>
          <w:sz w:val="32"/>
          <w:szCs w:val="32"/>
        </w:rPr>
      </w:pPr>
      <w:r w:rsidRPr="00B367A1">
        <w:rPr>
          <w:rFonts w:ascii="黑体" w:eastAsia="黑体" w:hAnsi="黑体" w:hint="eastAsia"/>
          <w:bCs/>
          <w:sz w:val="32"/>
          <w:szCs w:val="32"/>
        </w:rPr>
        <w:t>第十二条</w:t>
      </w:r>
      <w:r w:rsidR="00AC0C8E" w:rsidRPr="00B367A1">
        <w:rPr>
          <w:rFonts w:ascii="黑体" w:eastAsia="黑体" w:hAnsi="黑体" w:hint="eastAsia"/>
          <w:bCs/>
          <w:sz w:val="32"/>
          <w:szCs w:val="32"/>
        </w:rPr>
        <w:t xml:space="preserve"> </w:t>
      </w:r>
      <w:r w:rsidRPr="00B367A1">
        <w:rPr>
          <w:rFonts w:ascii="Times New Roman" w:eastAsia="仿宋_GB2312" w:hAnsi="Times New Roman" w:hint="eastAsia"/>
          <w:bCs/>
          <w:sz w:val="32"/>
          <w:szCs w:val="32"/>
        </w:rPr>
        <w:t>按照谁投资、谁受益的原则，鼓励社会资本投资建设、</w:t>
      </w:r>
      <w:r w:rsidR="00723642" w:rsidRPr="00B367A1">
        <w:rPr>
          <w:rFonts w:ascii="Times New Roman" w:eastAsia="仿宋_GB2312" w:hAnsi="Times New Roman" w:hint="eastAsia"/>
          <w:bCs/>
          <w:sz w:val="32"/>
          <w:szCs w:val="32"/>
        </w:rPr>
        <w:t>经</w:t>
      </w:r>
      <w:r w:rsidRPr="00B367A1">
        <w:rPr>
          <w:rFonts w:ascii="Times New Roman" w:eastAsia="仿宋_GB2312" w:hAnsi="Times New Roman" w:hint="eastAsia"/>
          <w:bCs/>
          <w:sz w:val="32"/>
          <w:szCs w:val="32"/>
        </w:rPr>
        <w:t>营公共停车场。</w:t>
      </w:r>
    </w:p>
    <w:p w:rsidR="000F4751" w:rsidRPr="00B367A1" w:rsidRDefault="0081689C">
      <w:pPr>
        <w:spacing w:line="540" w:lineRule="exact"/>
        <w:ind w:firstLineChars="200" w:firstLine="640"/>
        <w:rPr>
          <w:rFonts w:ascii="黑体" w:eastAsia="黑体" w:hAnsi="黑体"/>
          <w:bCs/>
          <w:sz w:val="32"/>
          <w:szCs w:val="32"/>
        </w:rPr>
      </w:pPr>
      <w:r w:rsidRPr="00B367A1">
        <w:rPr>
          <w:rFonts w:ascii="黑体" w:eastAsia="黑体" w:hAnsi="黑体" w:hint="eastAsia"/>
          <w:bCs/>
          <w:sz w:val="32"/>
          <w:szCs w:val="32"/>
        </w:rPr>
        <w:t>第</w:t>
      </w:r>
      <w:r w:rsidRPr="00B367A1">
        <w:rPr>
          <w:rFonts w:ascii="黑体" w:eastAsia="黑体" w:hAnsi="黑体"/>
          <w:bCs/>
          <w:sz w:val="32"/>
          <w:szCs w:val="32"/>
        </w:rPr>
        <w:t>十</w:t>
      </w:r>
      <w:r w:rsidRPr="00B367A1">
        <w:rPr>
          <w:rFonts w:ascii="黑体" w:eastAsia="黑体" w:hAnsi="黑体" w:hint="eastAsia"/>
          <w:bCs/>
          <w:sz w:val="32"/>
          <w:szCs w:val="32"/>
        </w:rPr>
        <w:t>三</w:t>
      </w:r>
      <w:r w:rsidRPr="00B367A1">
        <w:rPr>
          <w:rFonts w:ascii="黑体" w:eastAsia="黑体" w:hAnsi="黑体"/>
          <w:bCs/>
          <w:sz w:val="32"/>
          <w:szCs w:val="32"/>
        </w:rPr>
        <w:t>条</w:t>
      </w:r>
      <w:r w:rsidR="00345568" w:rsidRPr="00B367A1">
        <w:rPr>
          <w:rFonts w:ascii="黑体" w:eastAsia="黑体" w:hAnsi="黑体" w:hint="eastAsia"/>
          <w:bCs/>
          <w:sz w:val="32"/>
          <w:szCs w:val="32"/>
        </w:rPr>
        <w:t xml:space="preserve"> </w:t>
      </w:r>
      <w:r w:rsidR="00345568" w:rsidRPr="00B367A1">
        <w:rPr>
          <w:rFonts w:ascii="Times New Roman" w:eastAsia="仿宋_GB2312" w:hAnsi="Times New Roman" w:hint="eastAsia"/>
          <w:bCs/>
          <w:sz w:val="32"/>
          <w:szCs w:val="32"/>
        </w:rPr>
        <w:t>政府投资建设的公共停车场</w:t>
      </w:r>
      <w:r w:rsidR="00FD3198" w:rsidRPr="00B367A1">
        <w:rPr>
          <w:rFonts w:ascii="Times New Roman" w:eastAsia="仿宋_GB2312" w:hAnsi="Times New Roman" w:hint="eastAsia"/>
          <w:bCs/>
          <w:sz w:val="32"/>
          <w:szCs w:val="32"/>
        </w:rPr>
        <w:t>，</w:t>
      </w:r>
      <w:r w:rsidR="00345568" w:rsidRPr="00B367A1">
        <w:rPr>
          <w:rFonts w:ascii="Times New Roman" w:eastAsia="仿宋_GB2312" w:hAnsi="Times New Roman" w:hint="eastAsia"/>
          <w:bCs/>
          <w:sz w:val="32"/>
          <w:szCs w:val="32"/>
        </w:rPr>
        <w:t>应当采取公开招标的方式选择</w:t>
      </w:r>
      <w:r w:rsidRPr="00B367A1">
        <w:rPr>
          <w:rFonts w:ascii="Times New Roman" w:eastAsia="仿宋_GB2312" w:hAnsi="Times New Roman" w:hint="eastAsia"/>
          <w:bCs/>
          <w:sz w:val="32"/>
          <w:szCs w:val="32"/>
        </w:rPr>
        <w:t>经营</w:t>
      </w:r>
      <w:r w:rsidR="00FD3198" w:rsidRPr="00B367A1">
        <w:rPr>
          <w:rFonts w:ascii="Times New Roman" w:eastAsia="仿宋_GB2312" w:hAnsi="Times New Roman" w:hint="eastAsia"/>
          <w:bCs/>
          <w:sz w:val="32"/>
          <w:szCs w:val="32"/>
        </w:rPr>
        <w:t>单位</w:t>
      </w:r>
      <w:r w:rsidRPr="00B367A1">
        <w:rPr>
          <w:rFonts w:ascii="Times New Roman" w:eastAsia="仿宋_GB2312" w:hAnsi="Times New Roman" w:hint="eastAsia"/>
          <w:bCs/>
          <w:sz w:val="32"/>
          <w:szCs w:val="32"/>
        </w:rPr>
        <w:t>；其他单位或者个人投资建设的公共停车场，产权人可以自行经营，也可以委托</w:t>
      </w:r>
      <w:r w:rsidR="0057359B" w:rsidRPr="00B367A1">
        <w:rPr>
          <w:rFonts w:ascii="Times New Roman" w:eastAsia="仿宋_GB2312" w:hAnsi="Times New Roman" w:hint="eastAsia"/>
          <w:bCs/>
          <w:sz w:val="32"/>
          <w:szCs w:val="32"/>
        </w:rPr>
        <w:t>其他</w:t>
      </w:r>
      <w:r w:rsidR="00723642" w:rsidRPr="00B367A1">
        <w:rPr>
          <w:rFonts w:ascii="Times New Roman" w:eastAsia="仿宋_GB2312" w:hAnsi="Times New Roman" w:hint="eastAsia"/>
          <w:bCs/>
          <w:sz w:val="32"/>
          <w:szCs w:val="32"/>
        </w:rPr>
        <w:t>单位</w:t>
      </w:r>
      <w:r w:rsidRPr="00B367A1">
        <w:rPr>
          <w:rFonts w:ascii="Times New Roman" w:eastAsia="仿宋_GB2312" w:hAnsi="Times New Roman" w:hint="eastAsia"/>
          <w:bCs/>
          <w:sz w:val="32"/>
          <w:szCs w:val="32"/>
        </w:rPr>
        <w:t>进行经营。</w:t>
      </w:r>
    </w:p>
    <w:p w:rsidR="000F4751" w:rsidRPr="00B367A1" w:rsidRDefault="0081689C">
      <w:pPr>
        <w:spacing w:line="540" w:lineRule="exact"/>
        <w:ind w:firstLineChars="200" w:firstLine="640"/>
        <w:rPr>
          <w:rFonts w:ascii="仿宋_GB2312" w:eastAsia="仿宋_GB2312" w:hAnsi="Times New Roman"/>
          <w:bCs/>
          <w:sz w:val="32"/>
          <w:szCs w:val="32"/>
        </w:rPr>
      </w:pPr>
      <w:r w:rsidRPr="00B367A1">
        <w:rPr>
          <w:rFonts w:ascii="黑体" w:eastAsia="黑体" w:hAnsi="黑体" w:hint="eastAsia"/>
          <w:bCs/>
          <w:sz w:val="32"/>
          <w:szCs w:val="32"/>
        </w:rPr>
        <w:t>第十</w:t>
      </w:r>
      <w:r w:rsidR="00C9493B" w:rsidRPr="00B367A1">
        <w:rPr>
          <w:rFonts w:ascii="黑体" w:eastAsia="黑体" w:hAnsi="黑体" w:hint="eastAsia"/>
          <w:bCs/>
          <w:sz w:val="32"/>
          <w:szCs w:val="32"/>
        </w:rPr>
        <w:t>四</w:t>
      </w:r>
      <w:r w:rsidRPr="00B367A1">
        <w:rPr>
          <w:rFonts w:ascii="黑体" w:eastAsia="黑体" w:hAnsi="黑体" w:hint="eastAsia"/>
          <w:bCs/>
          <w:sz w:val="32"/>
          <w:szCs w:val="32"/>
        </w:rPr>
        <w:t xml:space="preserve">条 </w:t>
      </w:r>
      <w:r w:rsidRPr="00B367A1">
        <w:rPr>
          <w:rFonts w:ascii="仿宋_GB2312" w:eastAsia="仿宋_GB2312" w:hAnsi="Times New Roman" w:hint="eastAsia"/>
          <w:bCs/>
          <w:sz w:val="32"/>
          <w:szCs w:val="32"/>
        </w:rPr>
        <w:t>专用停车场由其所属单位负责经营管理和维护，</w:t>
      </w:r>
      <w:r w:rsidR="003E6285" w:rsidRPr="00B367A1">
        <w:rPr>
          <w:rFonts w:ascii="仿宋_GB2312" w:eastAsia="仿宋_GB2312" w:hAnsi="Times New Roman" w:hint="eastAsia"/>
          <w:bCs/>
          <w:sz w:val="32"/>
          <w:szCs w:val="32"/>
        </w:rPr>
        <w:t>应当</w:t>
      </w:r>
      <w:r w:rsidRPr="00B367A1">
        <w:rPr>
          <w:rFonts w:ascii="仿宋_GB2312" w:eastAsia="仿宋_GB2312" w:hAnsi="Times New Roman" w:hint="eastAsia"/>
          <w:bCs/>
          <w:sz w:val="32"/>
          <w:szCs w:val="32"/>
        </w:rPr>
        <w:t>建立健全经营管理制度和服务规范。</w:t>
      </w:r>
    </w:p>
    <w:p w:rsidR="000F4751" w:rsidRPr="00B367A1" w:rsidRDefault="0081689C">
      <w:pPr>
        <w:spacing w:line="540" w:lineRule="exact"/>
        <w:ind w:firstLineChars="200" w:firstLine="640"/>
        <w:rPr>
          <w:rFonts w:ascii="Times New Roman" w:eastAsia="仿宋_GB2312" w:hAnsi="仿宋_GB2312"/>
          <w:bCs/>
          <w:sz w:val="32"/>
          <w:szCs w:val="32"/>
        </w:rPr>
      </w:pPr>
      <w:r w:rsidRPr="00B367A1">
        <w:rPr>
          <w:rFonts w:ascii="黑体" w:eastAsia="黑体" w:hAnsi="黑体" w:hint="eastAsia"/>
          <w:bCs/>
          <w:sz w:val="32"/>
          <w:szCs w:val="32"/>
        </w:rPr>
        <w:t>第十</w:t>
      </w:r>
      <w:r w:rsidR="00C9493B" w:rsidRPr="00B367A1">
        <w:rPr>
          <w:rFonts w:ascii="黑体" w:eastAsia="黑体" w:hAnsi="黑体" w:hint="eastAsia"/>
          <w:bCs/>
          <w:sz w:val="32"/>
          <w:szCs w:val="32"/>
        </w:rPr>
        <w:t>五</w:t>
      </w:r>
      <w:r w:rsidRPr="00B367A1">
        <w:rPr>
          <w:rFonts w:ascii="黑体" w:eastAsia="黑体" w:hAnsi="黑体" w:hint="eastAsia"/>
          <w:bCs/>
          <w:sz w:val="32"/>
          <w:szCs w:val="32"/>
        </w:rPr>
        <w:t>条</w:t>
      </w:r>
      <w:r w:rsidR="003E6285" w:rsidRPr="00B367A1">
        <w:rPr>
          <w:rFonts w:ascii="黑体" w:eastAsia="黑体" w:hAnsi="黑体" w:hint="eastAsia"/>
          <w:bCs/>
          <w:sz w:val="32"/>
          <w:szCs w:val="32"/>
        </w:rPr>
        <w:t xml:space="preserve"> </w:t>
      </w:r>
      <w:r w:rsidRPr="00B367A1">
        <w:rPr>
          <w:rFonts w:ascii="仿宋_GB2312" w:eastAsia="仿宋_GB2312" w:hAnsi="宋体" w:cs="宋体" w:hint="eastAsia"/>
          <w:kern w:val="0"/>
          <w:sz w:val="32"/>
          <w:szCs w:val="32"/>
        </w:rPr>
        <w:t>鼓励有条件的单位和个人将专用停车场、停车泊位向社会错时免费开放。</w:t>
      </w:r>
    </w:p>
    <w:p w:rsidR="000F4751" w:rsidRPr="00B367A1" w:rsidRDefault="0081689C">
      <w:pPr>
        <w:widowControl/>
        <w:adjustRightInd w:val="0"/>
        <w:snapToGrid w:val="0"/>
        <w:spacing w:line="560" w:lineRule="exact"/>
        <w:ind w:firstLineChars="200" w:firstLine="640"/>
        <w:rPr>
          <w:rFonts w:ascii="仿宋_GB2312" w:eastAsia="仿宋_GB2312" w:hAnsi="宋体" w:cs="宋体"/>
          <w:kern w:val="0"/>
          <w:sz w:val="32"/>
          <w:szCs w:val="32"/>
        </w:rPr>
      </w:pPr>
      <w:r w:rsidRPr="00B367A1">
        <w:rPr>
          <w:rFonts w:ascii="仿宋_GB2312" w:eastAsia="仿宋_GB2312" w:hAnsi="宋体" w:cs="宋体" w:hint="eastAsia"/>
          <w:kern w:val="0"/>
          <w:sz w:val="32"/>
          <w:szCs w:val="32"/>
        </w:rPr>
        <w:t>政府投资建设的文化、体育、科普场（馆）和城市公园（广场）等公共场所配建的停车场，应当向公众免费开放。</w:t>
      </w:r>
    </w:p>
    <w:p w:rsidR="000F4751" w:rsidRPr="00B367A1" w:rsidRDefault="0081689C">
      <w:pPr>
        <w:widowControl/>
        <w:adjustRightInd w:val="0"/>
        <w:snapToGrid w:val="0"/>
        <w:spacing w:line="560" w:lineRule="exact"/>
        <w:ind w:firstLineChars="200" w:firstLine="640"/>
        <w:rPr>
          <w:rFonts w:ascii="仿宋_GB2312" w:eastAsia="仿宋_GB2312" w:hAnsi="宋体" w:cs="宋体"/>
          <w:kern w:val="0"/>
          <w:sz w:val="32"/>
          <w:szCs w:val="32"/>
        </w:rPr>
      </w:pPr>
      <w:r w:rsidRPr="00B367A1">
        <w:rPr>
          <w:rFonts w:ascii="仿宋_GB2312" w:eastAsia="仿宋_GB2312" w:hAnsi="宋体" w:cs="宋体" w:hint="eastAsia"/>
          <w:kern w:val="0"/>
          <w:sz w:val="32"/>
          <w:szCs w:val="32"/>
        </w:rPr>
        <w:t>鼓励大型商场、超市、影剧院等经营性场所的停车场，在经营时段向在场所内进行消费的公众限时免收停车费用，在非经营时段向公众免费开放。</w:t>
      </w:r>
    </w:p>
    <w:p w:rsidR="000F4751" w:rsidRPr="00B367A1" w:rsidRDefault="0081689C">
      <w:pPr>
        <w:spacing w:line="540" w:lineRule="exact"/>
        <w:ind w:firstLineChars="200" w:firstLine="640"/>
        <w:rPr>
          <w:rFonts w:ascii="Times New Roman" w:eastAsia="仿宋_GB2312" w:hAnsi="Times New Roman"/>
          <w:bCs/>
          <w:sz w:val="32"/>
          <w:szCs w:val="32"/>
        </w:rPr>
      </w:pPr>
      <w:r w:rsidRPr="00B367A1">
        <w:rPr>
          <w:rFonts w:ascii="黑体" w:eastAsia="黑体" w:hAnsi="黑体"/>
          <w:bCs/>
          <w:sz w:val="32"/>
          <w:szCs w:val="32"/>
        </w:rPr>
        <w:t>第十</w:t>
      </w:r>
      <w:r w:rsidR="00C9493B" w:rsidRPr="00B367A1">
        <w:rPr>
          <w:rFonts w:ascii="黑体" w:eastAsia="黑体" w:hAnsi="黑体" w:hint="eastAsia"/>
          <w:bCs/>
          <w:sz w:val="32"/>
          <w:szCs w:val="32"/>
        </w:rPr>
        <w:t>六</w:t>
      </w:r>
      <w:r w:rsidRPr="00B367A1">
        <w:rPr>
          <w:rFonts w:ascii="黑体" w:eastAsia="黑体" w:hAnsi="黑体"/>
          <w:bCs/>
          <w:sz w:val="32"/>
          <w:szCs w:val="32"/>
        </w:rPr>
        <w:t>条</w:t>
      </w:r>
      <w:r w:rsidR="003E6285" w:rsidRPr="00B367A1">
        <w:rPr>
          <w:rFonts w:ascii="黑体" w:eastAsia="黑体" w:hAnsi="黑体" w:hint="eastAsia"/>
          <w:bCs/>
          <w:sz w:val="32"/>
          <w:szCs w:val="32"/>
        </w:rPr>
        <w:t xml:space="preserve"> </w:t>
      </w:r>
      <w:r w:rsidR="00937D16" w:rsidRPr="00B367A1">
        <w:rPr>
          <w:rFonts w:ascii="Times New Roman" w:eastAsia="仿宋_GB2312" w:hAnsi="仿宋_GB2312" w:hint="eastAsia"/>
          <w:bCs/>
          <w:sz w:val="32"/>
          <w:szCs w:val="32"/>
        </w:rPr>
        <w:t>利用</w:t>
      </w:r>
      <w:r w:rsidR="00937D16" w:rsidRPr="00B367A1">
        <w:rPr>
          <w:rFonts w:ascii="Times New Roman" w:eastAsia="仿宋_GB2312" w:hAnsi="Times New Roman" w:hint="eastAsia"/>
          <w:bCs/>
          <w:sz w:val="32"/>
          <w:szCs w:val="32"/>
        </w:rPr>
        <w:t>居民</w:t>
      </w:r>
      <w:r w:rsidR="00937D16" w:rsidRPr="00B367A1">
        <w:rPr>
          <w:rFonts w:ascii="Times New Roman" w:eastAsia="仿宋_GB2312" w:hAnsi="仿宋_GB2312" w:hint="eastAsia"/>
          <w:bCs/>
          <w:sz w:val="32"/>
          <w:szCs w:val="32"/>
        </w:rPr>
        <w:t>住宅小区共有场地设置停车场的</w:t>
      </w:r>
      <w:r w:rsidRPr="00B367A1">
        <w:rPr>
          <w:rFonts w:ascii="Times New Roman" w:eastAsia="仿宋_GB2312" w:hAnsi="仿宋_GB2312" w:hint="eastAsia"/>
          <w:bCs/>
          <w:sz w:val="32"/>
          <w:szCs w:val="32"/>
        </w:rPr>
        <w:t>，</w:t>
      </w:r>
      <w:r w:rsidR="003E0E95" w:rsidRPr="00B367A1">
        <w:rPr>
          <w:rFonts w:ascii="Times New Roman" w:eastAsia="仿宋_GB2312" w:hAnsi="仿宋_GB2312" w:hint="eastAsia"/>
          <w:bCs/>
          <w:sz w:val="32"/>
          <w:szCs w:val="32"/>
        </w:rPr>
        <w:t>应</w:t>
      </w:r>
      <w:r w:rsidR="00C67CAC" w:rsidRPr="00B367A1">
        <w:rPr>
          <w:rFonts w:ascii="Times New Roman" w:eastAsia="仿宋_GB2312" w:hAnsi="仿宋_GB2312" w:hint="eastAsia"/>
          <w:bCs/>
          <w:sz w:val="32"/>
          <w:szCs w:val="32"/>
        </w:rPr>
        <w:t>符合规划、消防安全、绿化等方面规定，</w:t>
      </w:r>
      <w:r w:rsidR="003E0E95" w:rsidRPr="00B367A1">
        <w:rPr>
          <w:rFonts w:ascii="Times New Roman" w:eastAsia="仿宋_GB2312" w:hAnsi="仿宋_GB2312" w:hint="eastAsia"/>
          <w:bCs/>
          <w:sz w:val="32"/>
          <w:szCs w:val="32"/>
        </w:rPr>
        <w:t>并符合</w:t>
      </w:r>
      <w:r w:rsidRPr="00B367A1">
        <w:rPr>
          <w:rFonts w:ascii="Times New Roman" w:eastAsia="仿宋_GB2312" w:hAnsi="仿宋_GB2312" w:hint="eastAsia"/>
          <w:bCs/>
          <w:sz w:val="32"/>
          <w:szCs w:val="32"/>
        </w:rPr>
        <w:t>《</w:t>
      </w:r>
      <w:r w:rsidRPr="00B367A1">
        <w:rPr>
          <w:rFonts w:ascii="Times New Roman" w:eastAsia="仿宋_GB2312" w:hAnsi="仿宋_GB2312"/>
          <w:bCs/>
          <w:sz w:val="32"/>
          <w:szCs w:val="32"/>
        </w:rPr>
        <w:t>中华人民共和国</w:t>
      </w:r>
      <w:r w:rsidRPr="00B367A1">
        <w:rPr>
          <w:rFonts w:ascii="Times New Roman" w:eastAsia="仿宋_GB2312" w:hAnsi="仿宋_GB2312" w:hint="eastAsia"/>
          <w:bCs/>
          <w:sz w:val="32"/>
          <w:szCs w:val="32"/>
        </w:rPr>
        <w:t>民法典》《山东省物业管理条例》等法律法规规定</w:t>
      </w:r>
      <w:r w:rsidRPr="00B367A1">
        <w:rPr>
          <w:rFonts w:ascii="Times New Roman" w:eastAsia="仿宋_GB2312" w:hAnsi="仿宋_GB2312"/>
          <w:bCs/>
          <w:sz w:val="32"/>
          <w:szCs w:val="32"/>
        </w:rPr>
        <w:t>。</w:t>
      </w:r>
    </w:p>
    <w:p w:rsidR="000F4751" w:rsidRPr="00B367A1" w:rsidRDefault="0081689C">
      <w:pPr>
        <w:spacing w:line="540" w:lineRule="exact"/>
        <w:ind w:firstLineChars="200" w:firstLine="640"/>
        <w:rPr>
          <w:rFonts w:ascii="仿宋_GB2312" w:eastAsia="仿宋_GB2312" w:hAnsi="Times New Roman"/>
          <w:bCs/>
          <w:sz w:val="32"/>
          <w:szCs w:val="32"/>
        </w:rPr>
      </w:pPr>
      <w:r w:rsidRPr="00B367A1">
        <w:rPr>
          <w:rFonts w:ascii="黑体" w:eastAsia="黑体" w:hAnsi="黑体" w:hint="eastAsia"/>
          <w:bCs/>
          <w:sz w:val="32"/>
          <w:szCs w:val="32"/>
        </w:rPr>
        <w:t>第十</w:t>
      </w:r>
      <w:r w:rsidR="00C9493B" w:rsidRPr="00B367A1">
        <w:rPr>
          <w:rFonts w:ascii="黑体" w:eastAsia="黑体" w:hAnsi="黑体" w:hint="eastAsia"/>
          <w:bCs/>
          <w:sz w:val="32"/>
          <w:szCs w:val="32"/>
        </w:rPr>
        <w:t>七</w:t>
      </w:r>
      <w:r w:rsidRPr="00B367A1">
        <w:rPr>
          <w:rFonts w:ascii="黑体" w:eastAsia="黑体" w:hAnsi="黑体" w:hint="eastAsia"/>
          <w:bCs/>
          <w:sz w:val="32"/>
          <w:szCs w:val="32"/>
        </w:rPr>
        <w:t xml:space="preserve">条 </w:t>
      </w:r>
      <w:r w:rsidRPr="00B367A1">
        <w:rPr>
          <w:rFonts w:ascii="仿宋_GB2312" w:eastAsia="仿宋_GB2312" w:hAnsi="Times New Roman" w:hint="eastAsia"/>
          <w:bCs/>
          <w:sz w:val="32"/>
          <w:szCs w:val="32"/>
        </w:rPr>
        <w:t>专用停车场在满足自身停车需要的前提下，可以向社会提供免费或者经营性停车服务；向社会提供经营</w:t>
      </w:r>
      <w:r w:rsidRPr="00B367A1">
        <w:rPr>
          <w:rFonts w:ascii="仿宋_GB2312" w:eastAsia="仿宋_GB2312" w:hAnsi="Times New Roman" w:hint="eastAsia"/>
          <w:bCs/>
          <w:sz w:val="32"/>
          <w:szCs w:val="32"/>
        </w:rPr>
        <w:lastRenderedPageBreak/>
        <w:t>性停车服务的，应当依法办理相关经营手续。</w:t>
      </w:r>
    </w:p>
    <w:p w:rsidR="003E6285" w:rsidRPr="00B367A1" w:rsidRDefault="003E6285" w:rsidP="003E6285">
      <w:pPr>
        <w:widowControl/>
        <w:adjustRightInd w:val="0"/>
        <w:snapToGrid w:val="0"/>
        <w:spacing w:line="560" w:lineRule="exact"/>
        <w:ind w:firstLineChars="200" w:firstLine="640"/>
        <w:rPr>
          <w:rFonts w:ascii="仿宋_GB2312" w:eastAsia="仿宋_GB2312" w:hAnsi="黑体"/>
          <w:bCs/>
          <w:sz w:val="32"/>
          <w:szCs w:val="32"/>
        </w:rPr>
      </w:pPr>
      <w:r w:rsidRPr="00B367A1">
        <w:rPr>
          <w:rFonts w:ascii="黑体" w:eastAsia="黑体" w:hAnsi="黑体" w:hint="eastAsia"/>
          <w:bCs/>
          <w:sz w:val="32"/>
          <w:szCs w:val="32"/>
        </w:rPr>
        <w:t>第</w:t>
      </w:r>
      <w:r w:rsidRPr="00B367A1">
        <w:rPr>
          <w:rFonts w:ascii="黑体" w:eastAsia="黑体" w:hAnsi="黑体"/>
          <w:bCs/>
          <w:sz w:val="32"/>
          <w:szCs w:val="32"/>
        </w:rPr>
        <w:t>十</w:t>
      </w:r>
      <w:r w:rsidR="00C9493B" w:rsidRPr="00B367A1">
        <w:rPr>
          <w:rFonts w:ascii="黑体" w:eastAsia="黑体" w:hAnsi="黑体" w:hint="eastAsia"/>
          <w:bCs/>
          <w:sz w:val="32"/>
          <w:szCs w:val="32"/>
        </w:rPr>
        <w:t>八</w:t>
      </w:r>
      <w:r w:rsidRPr="00B367A1">
        <w:rPr>
          <w:rFonts w:ascii="黑体" w:eastAsia="黑体" w:hAnsi="黑体" w:hint="eastAsia"/>
          <w:bCs/>
          <w:sz w:val="32"/>
          <w:szCs w:val="32"/>
        </w:rPr>
        <w:t xml:space="preserve">条 </w:t>
      </w:r>
      <w:r w:rsidRPr="00B367A1">
        <w:rPr>
          <w:rFonts w:ascii="仿宋_GB2312" w:eastAsia="仿宋_GB2312" w:hAnsi="黑体" w:hint="eastAsia"/>
          <w:bCs/>
          <w:sz w:val="32"/>
          <w:szCs w:val="32"/>
        </w:rPr>
        <w:t>停车场收费实行政府定价、政府指导价和市场调节价。</w:t>
      </w:r>
    </w:p>
    <w:p w:rsidR="003E6285" w:rsidRPr="00B367A1" w:rsidRDefault="003E6285" w:rsidP="003E6285">
      <w:pPr>
        <w:widowControl/>
        <w:adjustRightInd w:val="0"/>
        <w:snapToGrid w:val="0"/>
        <w:spacing w:line="560" w:lineRule="exact"/>
        <w:ind w:firstLine="480"/>
        <w:rPr>
          <w:rFonts w:ascii="仿宋_GB2312" w:eastAsia="仿宋_GB2312" w:hAnsi="黑体"/>
          <w:bCs/>
          <w:sz w:val="32"/>
          <w:szCs w:val="32"/>
        </w:rPr>
      </w:pPr>
      <w:r w:rsidRPr="00B367A1">
        <w:rPr>
          <w:rFonts w:ascii="仿宋_GB2312" w:eastAsia="仿宋_GB2312" w:hAnsi="黑体" w:hint="eastAsia"/>
          <w:bCs/>
          <w:sz w:val="32"/>
          <w:szCs w:val="32"/>
        </w:rPr>
        <w:t>政府定价和政府指导价标准的制定应当兼顾效率和公平，对不同地段、不同停车时间、不同车型实行差别化收费标准。</w:t>
      </w:r>
    </w:p>
    <w:p w:rsidR="003E6285" w:rsidRPr="00B367A1" w:rsidRDefault="003E6285" w:rsidP="003E6285">
      <w:pPr>
        <w:widowControl/>
        <w:adjustRightInd w:val="0"/>
        <w:snapToGrid w:val="0"/>
        <w:spacing w:line="560" w:lineRule="exact"/>
        <w:ind w:firstLine="480"/>
        <w:rPr>
          <w:rFonts w:ascii="黑体" w:eastAsia="黑体" w:hAnsi="黑体"/>
          <w:bCs/>
          <w:sz w:val="32"/>
          <w:szCs w:val="32"/>
        </w:rPr>
      </w:pPr>
      <w:r w:rsidRPr="00B367A1">
        <w:rPr>
          <w:rFonts w:ascii="仿宋_GB2312" w:eastAsia="仿宋_GB2312" w:hAnsi="黑体" w:hint="eastAsia"/>
          <w:bCs/>
          <w:sz w:val="32"/>
          <w:szCs w:val="32"/>
        </w:rPr>
        <w:t>机动车停车场服务收费管理办法由</w:t>
      </w:r>
      <w:r w:rsidRPr="00B367A1">
        <w:rPr>
          <w:rFonts w:ascii="仿宋_GB2312" w:eastAsia="仿宋_GB2312" w:hAnsi="宋体" w:cs="宋体" w:hint="eastAsia"/>
          <w:kern w:val="0"/>
          <w:sz w:val="32"/>
          <w:szCs w:val="32"/>
        </w:rPr>
        <w:t>发展改革部门</w:t>
      </w:r>
      <w:r w:rsidRPr="00B367A1">
        <w:rPr>
          <w:rFonts w:ascii="仿宋_GB2312" w:eastAsia="仿宋_GB2312" w:hAnsi="黑体" w:hint="eastAsia"/>
          <w:bCs/>
          <w:sz w:val="32"/>
          <w:szCs w:val="32"/>
        </w:rPr>
        <w:t>会同有关部门另行制定，报同级人民政府批准后实施。</w:t>
      </w:r>
    </w:p>
    <w:p w:rsidR="000F4751" w:rsidRPr="00B367A1" w:rsidRDefault="0081689C" w:rsidP="00BB6395">
      <w:pPr>
        <w:spacing w:line="540" w:lineRule="exact"/>
        <w:ind w:firstLineChars="200" w:firstLine="640"/>
        <w:rPr>
          <w:rFonts w:ascii="仿宋_GB2312" w:eastAsia="仿宋_GB2312" w:hAnsi="宋体" w:cs="宋体"/>
          <w:kern w:val="0"/>
          <w:sz w:val="32"/>
          <w:szCs w:val="32"/>
        </w:rPr>
      </w:pPr>
      <w:r w:rsidRPr="00B367A1">
        <w:rPr>
          <w:rFonts w:ascii="黑体" w:eastAsia="黑体" w:hAnsi="黑体" w:hint="eastAsia"/>
          <w:bCs/>
          <w:sz w:val="32"/>
          <w:szCs w:val="32"/>
        </w:rPr>
        <w:t>第十</w:t>
      </w:r>
      <w:r w:rsidR="00C9493B" w:rsidRPr="00B367A1">
        <w:rPr>
          <w:rFonts w:ascii="黑体" w:eastAsia="黑体" w:hAnsi="黑体" w:hint="eastAsia"/>
          <w:bCs/>
          <w:sz w:val="32"/>
          <w:szCs w:val="32"/>
        </w:rPr>
        <w:t>九</w:t>
      </w:r>
      <w:r w:rsidRPr="00B367A1">
        <w:rPr>
          <w:rFonts w:ascii="黑体" w:eastAsia="黑体" w:hAnsi="黑体" w:hint="eastAsia"/>
          <w:bCs/>
          <w:sz w:val="32"/>
          <w:szCs w:val="32"/>
        </w:rPr>
        <w:t xml:space="preserve">条 </w:t>
      </w:r>
      <w:r w:rsidRPr="00B367A1">
        <w:rPr>
          <w:rFonts w:ascii="仿宋_GB2312" w:eastAsia="仿宋_GB2312" w:hAnsi="宋体" w:cs="宋体" w:hint="eastAsia"/>
          <w:kern w:val="0"/>
          <w:sz w:val="32"/>
          <w:szCs w:val="32"/>
        </w:rPr>
        <w:t>公安机关交通管理部门应当</w:t>
      </w:r>
      <w:r w:rsidR="0034542E" w:rsidRPr="00B367A1">
        <w:rPr>
          <w:rFonts w:ascii="仿宋_GB2312" w:eastAsia="仿宋_GB2312" w:hAnsi="宋体" w:cs="宋体" w:hint="eastAsia"/>
          <w:kern w:val="0"/>
          <w:sz w:val="32"/>
          <w:szCs w:val="32"/>
        </w:rPr>
        <w:t>会同</w:t>
      </w:r>
      <w:r w:rsidR="0034542E" w:rsidRPr="00B367A1">
        <w:rPr>
          <w:rFonts w:ascii="仿宋_GB2312" w:eastAsia="仿宋_GB2312" w:hAnsi="宋体" w:cs="宋体"/>
          <w:kern w:val="0"/>
          <w:sz w:val="32"/>
          <w:szCs w:val="32"/>
        </w:rPr>
        <w:t>城市管理</w:t>
      </w:r>
      <w:r w:rsidR="0034542E" w:rsidRPr="00B367A1">
        <w:rPr>
          <w:rFonts w:ascii="仿宋_GB2312" w:eastAsia="仿宋_GB2312" w:hAnsi="宋体" w:cs="宋体" w:hint="eastAsia"/>
          <w:kern w:val="0"/>
          <w:sz w:val="32"/>
          <w:szCs w:val="32"/>
        </w:rPr>
        <w:t>等</w:t>
      </w:r>
      <w:r w:rsidR="0034542E" w:rsidRPr="00B367A1">
        <w:rPr>
          <w:rFonts w:ascii="仿宋_GB2312" w:eastAsia="仿宋_GB2312" w:hAnsi="宋体" w:cs="宋体"/>
          <w:kern w:val="0"/>
          <w:sz w:val="32"/>
          <w:szCs w:val="32"/>
        </w:rPr>
        <w:t>部门</w:t>
      </w:r>
      <w:r w:rsidR="0034542E" w:rsidRPr="00B367A1">
        <w:rPr>
          <w:rFonts w:ascii="仿宋_GB2312" w:eastAsia="仿宋_GB2312" w:hAnsi="宋体" w:cs="宋体" w:hint="eastAsia"/>
          <w:kern w:val="0"/>
          <w:sz w:val="32"/>
          <w:szCs w:val="32"/>
        </w:rPr>
        <w:t>对</w:t>
      </w:r>
      <w:r w:rsidR="0034542E" w:rsidRPr="00B367A1">
        <w:rPr>
          <w:rFonts w:ascii="仿宋_GB2312" w:eastAsia="仿宋_GB2312" w:hAnsi="宋体" w:cs="宋体"/>
          <w:kern w:val="0"/>
          <w:sz w:val="32"/>
          <w:szCs w:val="32"/>
        </w:rPr>
        <w:t>道路停车泊位的设置路段和设置方案定期评估，</w:t>
      </w:r>
      <w:r w:rsidR="0034542E" w:rsidRPr="00B367A1">
        <w:rPr>
          <w:rFonts w:ascii="仿宋_GB2312" w:eastAsia="仿宋_GB2312" w:hAnsi="宋体" w:cs="宋体" w:hint="eastAsia"/>
          <w:kern w:val="0"/>
          <w:sz w:val="32"/>
          <w:szCs w:val="32"/>
        </w:rPr>
        <w:t>依据</w:t>
      </w:r>
      <w:r w:rsidRPr="00B367A1">
        <w:rPr>
          <w:rFonts w:ascii="仿宋_GB2312" w:eastAsia="仿宋_GB2312" w:hAnsi="宋体" w:cs="宋体" w:hint="eastAsia"/>
          <w:kern w:val="0"/>
          <w:sz w:val="32"/>
          <w:szCs w:val="32"/>
        </w:rPr>
        <w:t>城区道路交通状况和停车需求，科学设置道路停车泊位，确定停放时间，适时对道路停车泊位设置情况进行相应调整</w:t>
      </w:r>
      <w:r w:rsidR="0034542E" w:rsidRPr="00B367A1">
        <w:rPr>
          <w:rFonts w:ascii="仿宋_GB2312" w:eastAsia="仿宋_GB2312" w:hAnsi="宋体" w:cs="宋体" w:hint="eastAsia"/>
          <w:kern w:val="0"/>
          <w:sz w:val="32"/>
          <w:szCs w:val="32"/>
        </w:rPr>
        <w:t>，并</w:t>
      </w:r>
      <w:r w:rsidR="0034542E" w:rsidRPr="00B367A1">
        <w:rPr>
          <w:rFonts w:ascii="仿宋_GB2312" w:eastAsia="仿宋_GB2312" w:hAnsi="宋体" w:cs="宋体"/>
          <w:kern w:val="0"/>
          <w:sz w:val="32"/>
          <w:szCs w:val="32"/>
        </w:rPr>
        <w:t>向社会公布。</w:t>
      </w:r>
    </w:p>
    <w:p w:rsidR="000F4751" w:rsidRPr="00B367A1" w:rsidRDefault="0081689C">
      <w:pPr>
        <w:spacing w:line="540" w:lineRule="exact"/>
        <w:ind w:firstLineChars="200" w:firstLine="640"/>
        <w:rPr>
          <w:rFonts w:ascii="Times New Roman" w:eastAsia="仿宋_GB2312" w:hAnsi="仿宋_GB2312"/>
          <w:bCs/>
          <w:sz w:val="32"/>
          <w:szCs w:val="32"/>
        </w:rPr>
      </w:pPr>
      <w:r w:rsidRPr="00B367A1">
        <w:rPr>
          <w:rFonts w:ascii="Times New Roman" w:eastAsia="仿宋_GB2312" w:hAnsi="仿宋_GB2312"/>
          <w:bCs/>
          <w:sz w:val="32"/>
          <w:szCs w:val="32"/>
        </w:rPr>
        <w:t>因紧急情况或者举办大型活动，</w:t>
      </w:r>
      <w:r w:rsidRPr="00B367A1">
        <w:rPr>
          <w:rFonts w:ascii="仿宋_GB2312" w:eastAsia="仿宋_GB2312" w:hint="eastAsia"/>
          <w:kern w:val="0"/>
          <w:sz w:val="32"/>
          <w:szCs w:val="32"/>
        </w:rPr>
        <w:t>公安机关交通管理</w:t>
      </w:r>
      <w:r w:rsidRPr="00B367A1">
        <w:rPr>
          <w:rFonts w:ascii="Times New Roman" w:eastAsia="仿宋_GB2312" w:hAnsi="仿宋_GB2312" w:hint="eastAsia"/>
          <w:bCs/>
          <w:sz w:val="32"/>
          <w:szCs w:val="32"/>
        </w:rPr>
        <w:t>部门</w:t>
      </w:r>
      <w:r w:rsidRPr="00B367A1">
        <w:rPr>
          <w:rFonts w:ascii="Times New Roman" w:eastAsia="仿宋_GB2312" w:hAnsi="仿宋_GB2312"/>
          <w:bCs/>
          <w:sz w:val="32"/>
          <w:szCs w:val="32"/>
        </w:rPr>
        <w:t>可以在道路范围内设立</w:t>
      </w:r>
      <w:r w:rsidRPr="00B367A1">
        <w:rPr>
          <w:rFonts w:ascii="Times New Roman" w:eastAsia="仿宋_GB2312" w:hAnsi="仿宋_GB2312" w:hint="eastAsia"/>
          <w:bCs/>
          <w:sz w:val="32"/>
          <w:szCs w:val="32"/>
        </w:rPr>
        <w:t>临时</w:t>
      </w:r>
      <w:r w:rsidRPr="00B367A1">
        <w:rPr>
          <w:rFonts w:ascii="Times New Roman" w:eastAsia="仿宋_GB2312" w:hAnsi="仿宋_GB2312"/>
          <w:bCs/>
          <w:sz w:val="32"/>
          <w:szCs w:val="32"/>
        </w:rPr>
        <w:t>停车区，或者暂停道路停车泊位的使用。</w:t>
      </w:r>
    </w:p>
    <w:p w:rsidR="000F4751" w:rsidRPr="00B367A1" w:rsidRDefault="0081689C">
      <w:pPr>
        <w:spacing w:line="540" w:lineRule="exact"/>
        <w:ind w:firstLineChars="200" w:firstLine="640"/>
        <w:rPr>
          <w:rFonts w:ascii="Times New Roman" w:eastAsia="仿宋_GB2312" w:hAnsi="仿宋_GB2312"/>
          <w:bCs/>
          <w:sz w:val="32"/>
          <w:szCs w:val="32"/>
        </w:rPr>
      </w:pPr>
      <w:r w:rsidRPr="00B367A1">
        <w:rPr>
          <w:rFonts w:ascii="黑体" w:eastAsia="黑体" w:hAnsi="黑体" w:hint="eastAsia"/>
          <w:bCs/>
          <w:sz w:val="32"/>
          <w:szCs w:val="32"/>
        </w:rPr>
        <w:t>第二十条</w:t>
      </w:r>
      <w:r w:rsidR="007E1C5D" w:rsidRPr="00B367A1">
        <w:rPr>
          <w:rFonts w:ascii="黑体" w:eastAsia="黑体" w:hAnsi="黑体" w:hint="eastAsia"/>
          <w:bCs/>
          <w:sz w:val="32"/>
          <w:szCs w:val="32"/>
        </w:rPr>
        <w:t xml:space="preserve"> </w:t>
      </w:r>
      <w:r w:rsidRPr="00B367A1">
        <w:rPr>
          <w:rFonts w:ascii="Times New Roman" w:eastAsia="仿宋_GB2312" w:hAnsi="仿宋_GB2312" w:hint="eastAsia"/>
          <w:bCs/>
          <w:sz w:val="32"/>
          <w:szCs w:val="32"/>
        </w:rPr>
        <w:t>在城市道路</w:t>
      </w:r>
      <w:r w:rsidR="00BB6395" w:rsidRPr="00B367A1">
        <w:rPr>
          <w:rFonts w:ascii="Times New Roman" w:eastAsia="仿宋_GB2312" w:hAnsi="仿宋_GB2312" w:hint="eastAsia"/>
          <w:bCs/>
          <w:sz w:val="32"/>
          <w:szCs w:val="32"/>
        </w:rPr>
        <w:t>范围</w:t>
      </w:r>
      <w:r w:rsidR="00BB6395" w:rsidRPr="00B367A1">
        <w:rPr>
          <w:rFonts w:ascii="Times New Roman" w:eastAsia="仿宋_GB2312" w:hAnsi="仿宋_GB2312"/>
          <w:bCs/>
          <w:sz w:val="32"/>
          <w:szCs w:val="32"/>
        </w:rPr>
        <w:t>内</w:t>
      </w:r>
      <w:r w:rsidRPr="00B367A1">
        <w:rPr>
          <w:rFonts w:ascii="Times New Roman" w:eastAsia="仿宋_GB2312" w:hAnsi="仿宋_GB2312" w:hint="eastAsia"/>
          <w:bCs/>
          <w:sz w:val="32"/>
          <w:szCs w:val="32"/>
        </w:rPr>
        <w:t>设置道路停车泊位，应当</w:t>
      </w:r>
      <w:r w:rsidR="00160D05" w:rsidRPr="00B367A1">
        <w:rPr>
          <w:rFonts w:ascii="Times New Roman" w:eastAsia="仿宋_GB2312" w:hAnsi="仿宋_GB2312" w:hint="eastAsia"/>
          <w:bCs/>
          <w:sz w:val="32"/>
          <w:szCs w:val="32"/>
        </w:rPr>
        <w:t>遵循下列要求</w:t>
      </w:r>
      <w:r w:rsidRPr="00B367A1">
        <w:rPr>
          <w:rFonts w:ascii="Times New Roman" w:eastAsia="仿宋_GB2312" w:hAnsi="仿宋_GB2312" w:hint="eastAsia"/>
          <w:bCs/>
          <w:sz w:val="32"/>
          <w:szCs w:val="32"/>
        </w:rPr>
        <w:t>：</w:t>
      </w:r>
    </w:p>
    <w:p w:rsidR="000F4751" w:rsidRPr="00B367A1" w:rsidRDefault="0081689C">
      <w:pPr>
        <w:spacing w:line="540" w:lineRule="exact"/>
        <w:ind w:firstLineChars="200" w:firstLine="640"/>
        <w:rPr>
          <w:rFonts w:ascii="Times New Roman" w:eastAsia="仿宋_GB2312" w:hAnsi="仿宋_GB2312"/>
          <w:bCs/>
          <w:sz w:val="32"/>
          <w:szCs w:val="32"/>
        </w:rPr>
      </w:pPr>
      <w:r w:rsidRPr="00B367A1">
        <w:rPr>
          <w:rFonts w:ascii="Times New Roman" w:eastAsia="仿宋_GB2312" w:hAnsi="仿宋_GB2312"/>
          <w:bCs/>
          <w:sz w:val="32"/>
          <w:szCs w:val="32"/>
        </w:rPr>
        <w:t>（一）</w:t>
      </w:r>
      <w:r w:rsidRPr="00B367A1">
        <w:rPr>
          <w:rFonts w:ascii="Times New Roman" w:eastAsia="仿宋_GB2312" w:hAnsi="仿宋_GB2312" w:hint="eastAsia"/>
          <w:bCs/>
          <w:sz w:val="32"/>
          <w:szCs w:val="32"/>
        </w:rPr>
        <w:t>不影响行人、车辆的安全通行</w:t>
      </w:r>
      <w:r w:rsidRPr="00B367A1">
        <w:rPr>
          <w:rFonts w:ascii="Times New Roman" w:eastAsia="仿宋_GB2312" w:hAnsi="仿宋_GB2312" w:hint="eastAsia"/>
          <w:bCs/>
          <w:sz w:val="32"/>
          <w:szCs w:val="32"/>
        </w:rPr>
        <w:t xml:space="preserve">; </w:t>
      </w:r>
    </w:p>
    <w:p w:rsidR="000F4751" w:rsidRPr="00B367A1" w:rsidRDefault="0081689C">
      <w:pPr>
        <w:spacing w:line="540" w:lineRule="exact"/>
        <w:ind w:firstLineChars="200" w:firstLine="640"/>
        <w:rPr>
          <w:rFonts w:ascii="Times New Roman" w:eastAsia="仿宋_GB2312" w:hAnsi="仿宋_GB2312"/>
          <w:bCs/>
          <w:sz w:val="32"/>
          <w:szCs w:val="32"/>
        </w:rPr>
      </w:pPr>
      <w:r w:rsidRPr="00B367A1">
        <w:rPr>
          <w:rFonts w:ascii="Times New Roman" w:eastAsia="仿宋_GB2312" w:hAnsi="仿宋_GB2312"/>
          <w:bCs/>
          <w:sz w:val="32"/>
          <w:szCs w:val="32"/>
        </w:rPr>
        <w:t>（</w:t>
      </w:r>
      <w:r w:rsidRPr="00B367A1">
        <w:rPr>
          <w:rFonts w:ascii="Times New Roman" w:eastAsia="仿宋_GB2312" w:hAnsi="仿宋_GB2312" w:hint="eastAsia"/>
          <w:bCs/>
          <w:sz w:val="32"/>
          <w:szCs w:val="32"/>
        </w:rPr>
        <w:t>二</w:t>
      </w:r>
      <w:r w:rsidRPr="00B367A1">
        <w:rPr>
          <w:rFonts w:ascii="Times New Roman" w:eastAsia="仿宋_GB2312" w:hAnsi="仿宋_GB2312"/>
          <w:bCs/>
          <w:sz w:val="32"/>
          <w:szCs w:val="32"/>
        </w:rPr>
        <w:t>）</w:t>
      </w:r>
      <w:r w:rsidRPr="00B367A1">
        <w:rPr>
          <w:rFonts w:ascii="Times New Roman" w:eastAsia="仿宋_GB2312" w:hAnsi="仿宋_GB2312" w:hint="eastAsia"/>
          <w:bCs/>
          <w:sz w:val="32"/>
          <w:szCs w:val="32"/>
        </w:rPr>
        <w:t>符合区域道路停车总量控制</w:t>
      </w:r>
      <w:r w:rsidRPr="00B367A1">
        <w:rPr>
          <w:rFonts w:ascii="Times New Roman" w:eastAsia="仿宋_GB2312" w:hAnsi="仿宋_GB2312" w:hint="eastAsia"/>
          <w:bCs/>
          <w:sz w:val="32"/>
          <w:szCs w:val="32"/>
        </w:rPr>
        <w:t xml:space="preserve">; </w:t>
      </w:r>
    </w:p>
    <w:p w:rsidR="000F4751" w:rsidRPr="00B367A1" w:rsidRDefault="0081689C">
      <w:pPr>
        <w:spacing w:line="540" w:lineRule="exact"/>
        <w:ind w:firstLineChars="200" w:firstLine="640"/>
        <w:rPr>
          <w:rFonts w:ascii="Times New Roman" w:eastAsia="仿宋_GB2312" w:hAnsi="仿宋_GB2312"/>
          <w:bCs/>
          <w:sz w:val="32"/>
          <w:szCs w:val="32"/>
        </w:rPr>
      </w:pPr>
      <w:r w:rsidRPr="00B367A1">
        <w:rPr>
          <w:rFonts w:ascii="Times New Roman" w:eastAsia="仿宋_GB2312" w:hAnsi="仿宋_GB2312"/>
          <w:bCs/>
          <w:sz w:val="32"/>
          <w:szCs w:val="32"/>
        </w:rPr>
        <w:t>（</w:t>
      </w:r>
      <w:r w:rsidRPr="00B367A1">
        <w:rPr>
          <w:rFonts w:ascii="Times New Roman" w:eastAsia="仿宋_GB2312" w:hAnsi="仿宋_GB2312" w:hint="eastAsia"/>
          <w:bCs/>
          <w:sz w:val="32"/>
          <w:szCs w:val="32"/>
        </w:rPr>
        <w:t>三</w:t>
      </w:r>
      <w:r w:rsidRPr="00B367A1">
        <w:rPr>
          <w:rFonts w:ascii="Times New Roman" w:eastAsia="仿宋_GB2312" w:hAnsi="仿宋_GB2312"/>
          <w:bCs/>
          <w:sz w:val="32"/>
          <w:szCs w:val="32"/>
        </w:rPr>
        <w:t>）</w:t>
      </w:r>
      <w:r w:rsidRPr="00B367A1">
        <w:rPr>
          <w:rFonts w:ascii="Times New Roman" w:eastAsia="仿宋_GB2312" w:hAnsi="仿宋_GB2312" w:hint="eastAsia"/>
          <w:bCs/>
          <w:sz w:val="32"/>
          <w:szCs w:val="32"/>
        </w:rPr>
        <w:t>与区域停放车辆供求状况、车辆通行条件和道路承载能力相适应。</w:t>
      </w:r>
    </w:p>
    <w:p w:rsidR="00FD4155" w:rsidRPr="00B367A1" w:rsidRDefault="0081689C" w:rsidP="00FD4155">
      <w:pPr>
        <w:spacing w:line="540" w:lineRule="exact"/>
        <w:ind w:firstLineChars="200" w:firstLine="640"/>
        <w:rPr>
          <w:rFonts w:ascii="Times New Roman" w:eastAsia="仿宋_GB2312" w:hAnsi="仿宋_GB2312"/>
          <w:bCs/>
          <w:sz w:val="32"/>
          <w:szCs w:val="32"/>
        </w:rPr>
      </w:pPr>
      <w:r w:rsidRPr="00B367A1">
        <w:rPr>
          <w:rFonts w:ascii="黑体" w:eastAsia="黑体" w:hAnsi="黑体" w:hint="eastAsia"/>
          <w:bCs/>
          <w:sz w:val="32"/>
          <w:szCs w:val="32"/>
        </w:rPr>
        <w:t>第二十</w:t>
      </w:r>
      <w:r w:rsidR="00C9493B" w:rsidRPr="00B367A1">
        <w:rPr>
          <w:rFonts w:ascii="黑体" w:eastAsia="黑体" w:hAnsi="黑体" w:hint="eastAsia"/>
          <w:bCs/>
          <w:sz w:val="32"/>
          <w:szCs w:val="32"/>
        </w:rPr>
        <w:t>一</w:t>
      </w:r>
      <w:r w:rsidRPr="00B367A1">
        <w:rPr>
          <w:rFonts w:ascii="黑体" w:eastAsia="黑体" w:hAnsi="黑体" w:hint="eastAsia"/>
          <w:bCs/>
          <w:sz w:val="32"/>
          <w:szCs w:val="32"/>
        </w:rPr>
        <w:t>条</w:t>
      </w:r>
      <w:r w:rsidRPr="00B367A1">
        <w:rPr>
          <w:rFonts w:eastAsia="仿宋_GB2312" w:cs="Calibri"/>
          <w:bCs/>
          <w:sz w:val="32"/>
          <w:szCs w:val="32"/>
        </w:rPr>
        <w:t> </w:t>
      </w:r>
      <w:r w:rsidR="00B918F5" w:rsidRPr="00B367A1">
        <w:rPr>
          <w:rFonts w:eastAsia="仿宋_GB2312" w:cs="Calibri" w:hint="eastAsia"/>
          <w:bCs/>
          <w:sz w:val="32"/>
          <w:szCs w:val="32"/>
        </w:rPr>
        <w:t xml:space="preserve"> </w:t>
      </w:r>
      <w:r w:rsidR="00FD4155" w:rsidRPr="00B367A1">
        <w:rPr>
          <w:rFonts w:ascii="仿宋_GB2312" w:eastAsia="仿宋_GB2312" w:hAnsi="宋体" w:cs="宋体" w:hint="eastAsia"/>
          <w:kern w:val="0"/>
          <w:sz w:val="32"/>
          <w:szCs w:val="32"/>
        </w:rPr>
        <w:t>在学校、医院、商业区、旅游景区等车辆停放较为集中的区域，</w:t>
      </w:r>
      <w:r w:rsidR="00FD4155" w:rsidRPr="00B367A1">
        <w:rPr>
          <w:rFonts w:ascii="Times New Roman" w:eastAsia="仿宋_GB2312" w:hAnsi="仿宋_GB2312" w:hint="eastAsia"/>
          <w:bCs/>
          <w:sz w:val="32"/>
          <w:szCs w:val="32"/>
        </w:rPr>
        <w:t>公安机关交通管理部门可以</w:t>
      </w:r>
      <w:r w:rsidR="00FD4155" w:rsidRPr="00B367A1">
        <w:rPr>
          <w:rFonts w:ascii="仿宋_GB2312" w:eastAsia="仿宋_GB2312" w:hAnsi="宋体" w:cs="宋体" w:hint="eastAsia"/>
          <w:kern w:val="0"/>
          <w:sz w:val="32"/>
          <w:szCs w:val="32"/>
        </w:rPr>
        <w:t>综合采取停车诱导、车位共享、临停快走等措施，加大停车泊位供给，提高停车泊位利用效率。</w:t>
      </w:r>
    </w:p>
    <w:p w:rsidR="000F4751" w:rsidRPr="00B367A1" w:rsidRDefault="0081689C">
      <w:pPr>
        <w:spacing w:line="540" w:lineRule="exact"/>
        <w:ind w:firstLineChars="200" w:firstLine="640"/>
        <w:rPr>
          <w:rFonts w:ascii="Times New Roman" w:eastAsia="仿宋_GB2312" w:hAnsi="仿宋_GB2312"/>
          <w:bCs/>
          <w:sz w:val="32"/>
          <w:szCs w:val="32"/>
        </w:rPr>
      </w:pPr>
      <w:r w:rsidRPr="00B367A1">
        <w:rPr>
          <w:rFonts w:ascii="Times New Roman" w:eastAsia="仿宋_GB2312" w:hAnsi="仿宋_GB2312" w:hint="eastAsia"/>
          <w:bCs/>
          <w:sz w:val="32"/>
          <w:szCs w:val="32"/>
        </w:rPr>
        <w:lastRenderedPageBreak/>
        <w:t>夜间停车需求矛盾突出的居民住宅区、夜市等周边道路</w:t>
      </w:r>
      <w:r w:rsidR="008D1ACA" w:rsidRPr="00B367A1">
        <w:rPr>
          <w:rFonts w:ascii="Times New Roman" w:eastAsia="仿宋_GB2312" w:hAnsi="仿宋_GB2312" w:hint="eastAsia"/>
          <w:bCs/>
          <w:sz w:val="32"/>
          <w:szCs w:val="32"/>
        </w:rPr>
        <w:t>，</w:t>
      </w:r>
      <w:r w:rsidRPr="00B367A1">
        <w:rPr>
          <w:rFonts w:ascii="Times New Roman" w:eastAsia="仿宋_GB2312" w:hAnsi="仿宋_GB2312" w:hint="eastAsia"/>
          <w:bCs/>
          <w:sz w:val="32"/>
          <w:szCs w:val="32"/>
        </w:rPr>
        <w:t>公安机关交通管理部门可以会同城市管理部门设置夜间停车泊位。</w:t>
      </w:r>
    </w:p>
    <w:p w:rsidR="000F4751" w:rsidRPr="00B367A1" w:rsidRDefault="0081689C">
      <w:pPr>
        <w:spacing w:line="540" w:lineRule="exact"/>
        <w:ind w:firstLineChars="200" w:firstLine="640"/>
        <w:rPr>
          <w:rFonts w:ascii="Times New Roman" w:eastAsia="仿宋_GB2312" w:hAnsi="仿宋_GB2312"/>
          <w:bCs/>
          <w:sz w:val="32"/>
          <w:szCs w:val="32"/>
        </w:rPr>
      </w:pPr>
      <w:r w:rsidRPr="00B367A1">
        <w:rPr>
          <w:rFonts w:ascii="Times New Roman" w:eastAsia="仿宋_GB2312" w:hAnsi="仿宋_GB2312" w:hint="eastAsia"/>
          <w:bCs/>
          <w:sz w:val="32"/>
          <w:szCs w:val="32"/>
        </w:rPr>
        <w:t>临停快走区域和夜间停车泊位应当明示停放时段。</w:t>
      </w:r>
    </w:p>
    <w:p w:rsidR="000F4751" w:rsidRPr="00B367A1" w:rsidRDefault="0081689C" w:rsidP="005805FD">
      <w:pPr>
        <w:adjustRightInd w:val="0"/>
        <w:snapToGrid w:val="0"/>
        <w:spacing w:line="540" w:lineRule="exact"/>
        <w:ind w:firstLineChars="200" w:firstLine="640"/>
        <w:rPr>
          <w:rFonts w:ascii="Times New Roman" w:eastAsia="仿宋_GB2312" w:hAnsi="仿宋_GB2312"/>
          <w:bCs/>
          <w:sz w:val="32"/>
          <w:szCs w:val="32"/>
        </w:rPr>
      </w:pPr>
      <w:r w:rsidRPr="00B367A1">
        <w:rPr>
          <w:rFonts w:ascii="黑体" w:eastAsia="黑体" w:hAnsi="黑体" w:hint="eastAsia"/>
          <w:bCs/>
          <w:sz w:val="32"/>
          <w:szCs w:val="32"/>
        </w:rPr>
        <w:t>第二十</w:t>
      </w:r>
      <w:r w:rsidR="00C9493B" w:rsidRPr="00B367A1">
        <w:rPr>
          <w:rFonts w:ascii="黑体" w:eastAsia="黑体" w:hAnsi="黑体" w:hint="eastAsia"/>
          <w:bCs/>
          <w:sz w:val="32"/>
          <w:szCs w:val="32"/>
        </w:rPr>
        <w:t>二</w:t>
      </w:r>
      <w:r w:rsidRPr="00B367A1">
        <w:rPr>
          <w:rFonts w:ascii="黑体" w:eastAsia="黑体" w:hAnsi="黑体" w:hint="eastAsia"/>
          <w:bCs/>
          <w:sz w:val="32"/>
          <w:szCs w:val="32"/>
        </w:rPr>
        <w:t>条</w:t>
      </w:r>
      <w:r w:rsidR="00C75D34" w:rsidRPr="00B367A1">
        <w:rPr>
          <w:rFonts w:ascii="黑体" w:eastAsia="黑体" w:hAnsi="黑体" w:hint="eastAsia"/>
          <w:bCs/>
          <w:sz w:val="32"/>
          <w:szCs w:val="32"/>
        </w:rPr>
        <w:t xml:space="preserve"> </w:t>
      </w:r>
      <w:r w:rsidRPr="00B367A1">
        <w:rPr>
          <w:rFonts w:ascii="Times New Roman" w:eastAsia="仿宋_GB2312" w:hAnsi="仿宋_GB2312" w:hint="eastAsia"/>
          <w:bCs/>
          <w:sz w:val="32"/>
          <w:szCs w:val="32"/>
        </w:rPr>
        <w:t>任何单位或者个人不得擅自设置、撤除、占用、挪用停车泊位，设置停车障碍。</w:t>
      </w:r>
    </w:p>
    <w:p w:rsidR="000F4751" w:rsidRPr="00B367A1" w:rsidRDefault="0081689C" w:rsidP="005805FD">
      <w:pPr>
        <w:adjustRightInd w:val="0"/>
        <w:snapToGrid w:val="0"/>
        <w:spacing w:line="540" w:lineRule="exact"/>
        <w:ind w:firstLineChars="200" w:firstLine="640"/>
        <w:rPr>
          <w:rFonts w:ascii="Times New Roman" w:eastAsia="仿宋_GB2312" w:hAnsi="仿宋_GB2312"/>
          <w:bCs/>
          <w:sz w:val="32"/>
          <w:szCs w:val="32"/>
        </w:rPr>
      </w:pPr>
      <w:r w:rsidRPr="00B367A1">
        <w:rPr>
          <w:rFonts w:ascii="黑体" w:eastAsia="黑体" w:hAnsi="黑体" w:hint="eastAsia"/>
          <w:bCs/>
          <w:sz w:val="32"/>
          <w:szCs w:val="32"/>
        </w:rPr>
        <w:t>第二十</w:t>
      </w:r>
      <w:r w:rsidR="00C9493B" w:rsidRPr="00B367A1">
        <w:rPr>
          <w:rFonts w:ascii="黑体" w:eastAsia="黑体" w:hAnsi="黑体" w:hint="eastAsia"/>
          <w:bCs/>
          <w:sz w:val="32"/>
          <w:szCs w:val="32"/>
        </w:rPr>
        <w:t>三</w:t>
      </w:r>
      <w:r w:rsidRPr="00B367A1">
        <w:rPr>
          <w:rFonts w:ascii="黑体" w:eastAsia="黑体" w:hAnsi="黑体" w:hint="eastAsia"/>
          <w:bCs/>
          <w:sz w:val="32"/>
          <w:szCs w:val="32"/>
        </w:rPr>
        <w:t>条</w:t>
      </w:r>
      <w:r w:rsidR="00C75D34" w:rsidRPr="00B367A1">
        <w:rPr>
          <w:rFonts w:ascii="黑体" w:eastAsia="黑体" w:hAnsi="黑体" w:hint="eastAsia"/>
          <w:bCs/>
          <w:sz w:val="32"/>
          <w:szCs w:val="32"/>
        </w:rPr>
        <w:t xml:space="preserve"> </w:t>
      </w:r>
      <w:r w:rsidRPr="00B367A1">
        <w:rPr>
          <w:rFonts w:ascii="Times New Roman" w:eastAsia="仿宋_GB2312" w:hAnsi="仿宋_GB2312" w:hint="eastAsia"/>
          <w:bCs/>
          <w:sz w:val="32"/>
          <w:szCs w:val="32"/>
        </w:rPr>
        <w:t>下列区域不得设置道路停车泊位：</w:t>
      </w:r>
    </w:p>
    <w:p w:rsidR="000F4751" w:rsidRPr="00B367A1" w:rsidRDefault="0081689C" w:rsidP="005805FD">
      <w:pPr>
        <w:adjustRightInd w:val="0"/>
        <w:snapToGrid w:val="0"/>
        <w:spacing w:line="540" w:lineRule="exact"/>
        <w:ind w:firstLineChars="200" w:firstLine="640"/>
        <w:rPr>
          <w:rFonts w:ascii="Times New Roman" w:eastAsia="仿宋_GB2312" w:hAnsi="仿宋_GB2312"/>
          <w:bCs/>
          <w:sz w:val="32"/>
          <w:szCs w:val="32"/>
        </w:rPr>
      </w:pPr>
      <w:r w:rsidRPr="00B367A1">
        <w:rPr>
          <w:rFonts w:ascii="Times New Roman" w:eastAsia="仿宋_GB2312" w:hAnsi="仿宋_GB2312" w:hint="eastAsia"/>
          <w:bCs/>
          <w:sz w:val="32"/>
          <w:szCs w:val="32"/>
        </w:rPr>
        <w:t>（一）</w:t>
      </w:r>
      <w:r w:rsidR="00874F24" w:rsidRPr="00B367A1">
        <w:rPr>
          <w:rFonts w:ascii="Times New Roman" w:eastAsia="仿宋_GB2312" w:hAnsi="仿宋_GB2312" w:hint="eastAsia"/>
          <w:bCs/>
          <w:sz w:val="32"/>
          <w:szCs w:val="32"/>
        </w:rPr>
        <w:t>交叉路口</w:t>
      </w:r>
      <w:r w:rsidR="00874F24" w:rsidRPr="00B367A1">
        <w:rPr>
          <w:rFonts w:ascii="Times New Roman" w:eastAsia="仿宋_GB2312" w:hAnsi="仿宋_GB2312"/>
          <w:bCs/>
          <w:sz w:val="32"/>
          <w:szCs w:val="32"/>
        </w:rPr>
        <w:t>、铁路道口、急弯路、宽度不足</w:t>
      </w:r>
      <w:r w:rsidR="00874F24" w:rsidRPr="00B367A1">
        <w:rPr>
          <w:rFonts w:ascii="Times New Roman" w:eastAsia="仿宋_GB2312" w:hAnsi="仿宋_GB2312" w:hint="eastAsia"/>
          <w:bCs/>
          <w:sz w:val="32"/>
          <w:szCs w:val="32"/>
        </w:rPr>
        <w:t>四米</w:t>
      </w:r>
      <w:r w:rsidR="00874F24" w:rsidRPr="00B367A1">
        <w:rPr>
          <w:rFonts w:ascii="Times New Roman" w:eastAsia="仿宋_GB2312" w:hAnsi="仿宋_GB2312"/>
          <w:bCs/>
          <w:sz w:val="32"/>
          <w:szCs w:val="32"/>
        </w:rPr>
        <w:t>的</w:t>
      </w:r>
      <w:r w:rsidR="00874F24" w:rsidRPr="00B367A1">
        <w:rPr>
          <w:rFonts w:ascii="Times New Roman" w:eastAsia="仿宋_GB2312" w:hAnsi="仿宋_GB2312" w:hint="eastAsia"/>
          <w:bCs/>
          <w:sz w:val="32"/>
          <w:szCs w:val="32"/>
        </w:rPr>
        <w:t>窄路</w:t>
      </w:r>
      <w:r w:rsidR="00874F24" w:rsidRPr="00B367A1">
        <w:rPr>
          <w:rFonts w:ascii="Times New Roman" w:eastAsia="仿宋_GB2312" w:hAnsi="仿宋_GB2312"/>
          <w:bCs/>
          <w:sz w:val="32"/>
          <w:szCs w:val="32"/>
        </w:rPr>
        <w:t>、</w:t>
      </w:r>
      <w:r w:rsidRPr="00B367A1">
        <w:rPr>
          <w:rFonts w:ascii="Times New Roman" w:eastAsia="仿宋_GB2312" w:hAnsi="仿宋_GB2312" w:hint="eastAsia"/>
          <w:bCs/>
          <w:sz w:val="32"/>
          <w:szCs w:val="32"/>
        </w:rPr>
        <w:t>桥梁、陡坡、隧道以及距离上述地点五十米范围内的路段</w:t>
      </w:r>
      <w:r w:rsidRPr="00B367A1">
        <w:rPr>
          <w:rFonts w:ascii="Times New Roman" w:eastAsia="仿宋_GB2312" w:hAnsi="仿宋_GB2312"/>
          <w:bCs/>
          <w:sz w:val="32"/>
          <w:szCs w:val="32"/>
        </w:rPr>
        <w:t>;</w:t>
      </w:r>
    </w:p>
    <w:p w:rsidR="000F4751" w:rsidRPr="00B367A1" w:rsidRDefault="0081689C" w:rsidP="005805FD">
      <w:pPr>
        <w:adjustRightInd w:val="0"/>
        <w:snapToGrid w:val="0"/>
        <w:spacing w:line="540" w:lineRule="exact"/>
        <w:ind w:firstLineChars="200" w:firstLine="640"/>
        <w:rPr>
          <w:rFonts w:ascii="Times New Roman" w:eastAsia="仿宋_GB2312" w:hAnsi="仿宋_GB2312"/>
          <w:bCs/>
          <w:sz w:val="32"/>
          <w:szCs w:val="32"/>
        </w:rPr>
      </w:pPr>
      <w:r w:rsidRPr="00B367A1">
        <w:rPr>
          <w:rFonts w:ascii="Times New Roman" w:eastAsia="仿宋_GB2312" w:hAnsi="仿宋_GB2312" w:hint="eastAsia"/>
          <w:bCs/>
          <w:sz w:val="32"/>
          <w:szCs w:val="32"/>
        </w:rPr>
        <w:t>（</w:t>
      </w:r>
      <w:r w:rsidR="00923068" w:rsidRPr="00B367A1">
        <w:rPr>
          <w:rFonts w:ascii="Times New Roman" w:eastAsia="仿宋_GB2312" w:hAnsi="仿宋_GB2312" w:hint="eastAsia"/>
          <w:bCs/>
          <w:sz w:val="32"/>
          <w:szCs w:val="32"/>
        </w:rPr>
        <w:t>二</w:t>
      </w:r>
      <w:r w:rsidRPr="00B367A1">
        <w:rPr>
          <w:rFonts w:ascii="Times New Roman" w:eastAsia="仿宋_GB2312" w:hAnsi="仿宋_GB2312" w:hint="eastAsia"/>
          <w:bCs/>
          <w:sz w:val="32"/>
          <w:szCs w:val="32"/>
        </w:rPr>
        <w:t>）双向通行的宽度小于八米、单向通行的宽度小于六米的道路；</w:t>
      </w:r>
    </w:p>
    <w:p w:rsidR="00923068" w:rsidRPr="00B367A1" w:rsidRDefault="0081689C" w:rsidP="005805FD">
      <w:pPr>
        <w:adjustRightInd w:val="0"/>
        <w:snapToGrid w:val="0"/>
        <w:spacing w:line="540" w:lineRule="exact"/>
        <w:ind w:firstLineChars="200" w:firstLine="640"/>
        <w:rPr>
          <w:rFonts w:ascii="Times New Roman" w:eastAsia="仿宋_GB2312" w:hAnsi="仿宋_GB2312"/>
          <w:bCs/>
          <w:sz w:val="32"/>
          <w:szCs w:val="32"/>
        </w:rPr>
      </w:pPr>
      <w:r w:rsidRPr="00B367A1">
        <w:rPr>
          <w:rFonts w:ascii="Times New Roman" w:eastAsia="仿宋_GB2312" w:hAnsi="仿宋_GB2312" w:hint="eastAsia"/>
          <w:bCs/>
          <w:sz w:val="32"/>
          <w:szCs w:val="32"/>
        </w:rPr>
        <w:t>（</w:t>
      </w:r>
      <w:r w:rsidR="00923068" w:rsidRPr="00B367A1">
        <w:rPr>
          <w:rFonts w:ascii="Times New Roman" w:eastAsia="仿宋_GB2312" w:hAnsi="仿宋_GB2312" w:hint="eastAsia"/>
          <w:bCs/>
          <w:sz w:val="32"/>
          <w:szCs w:val="32"/>
        </w:rPr>
        <w:t>三</w:t>
      </w:r>
      <w:r w:rsidRPr="00B367A1">
        <w:rPr>
          <w:rFonts w:ascii="Times New Roman" w:eastAsia="仿宋_GB2312" w:hAnsi="仿宋_GB2312" w:hint="eastAsia"/>
          <w:bCs/>
          <w:sz w:val="32"/>
          <w:szCs w:val="32"/>
        </w:rPr>
        <w:t>）</w:t>
      </w:r>
      <w:r w:rsidR="00923068" w:rsidRPr="00B367A1">
        <w:rPr>
          <w:rFonts w:ascii="Times New Roman" w:eastAsia="仿宋_GB2312" w:hAnsi="仿宋_GB2312" w:hint="eastAsia"/>
          <w:bCs/>
          <w:sz w:val="32"/>
          <w:szCs w:val="32"/>
        </w:rPr>
        <w:t>公共</w:t>
      </w:r>
      <w:r w:rsidR="00923068" w:rsidRPr="00B367A1">
        <w:rPr>
          <w:rFonts w:ascii="Times New Roman" w:eastAsia="仿宋_GB2312" w:hAnsi="仿宋_GB2312"/>
          <w:bCs/>
          <w:sz w:val="32"/>
          <w:szCs w:val="32"/>
        </w:rPr>
        <w:t>汽车站、急救站、加油站、消防栓或者消防队门前以及距离上述地点</w:t>
      </w:r>
      <w:r w:rsidR="00923068" w:rsidRPr="00B367A1">
        <w:rPr>
          <w:rFonts w:ascii="Times New Roman" w:eastAsia="仿宋_GB2312" w:hAnsi="仿宋_GB2312" w:hint="eastAsia"/>
          <w:bCs/>
          <w:sz w:val="32"/>
          <w:szCs w:val="32"/>
        </w:rPr>
        <w:t>三十</w:t>
      </w:r>
      <w:r w:rsidR="00923068" w:rsidRPr="00B367A1">
        <w:rPr>
          <w:rFonts w:ascii="Times New Roman" w:eastAsia="仿宋_GB2312" w:hAnsi="仿宋_GB2312"/>
          <w:bCs/>
          <w:sz w:val="32"/>
          <w:szCs w:val="32"/>
        </w:rPr>
        <w:t>米以内的路段</w:t>
      </w:r>
      <w:r w:rsidR="00923068" w:rsidRPr="00B367A1">
        <w:rPr>
          <w:rFonts w:ascii="Times New Roman" w:eastAsia="仿宋_GB2312" w:hAnsi="仿宋_GB2312" w:hint="eastAsia"/>
          <w:bCs/>
          <w:sz w:val="32"/>
          <w:szCs w:val="32"/>
        </w:rPr>
        <w:t>；</w:t>
      </w:r>
    </w:p>
    <w:p w:rsidR="000F4751" w:rsidRPr="00B367A1" w:rsidRDefault="00923068" w:rsidP="005805FD">
      <w:pPr>
        <w:adjustRightInd w:val="0"/>
        <w:snapToGrid w:val="0"/>
        <w:spacing w:line="540" w:lineRule="exact"/>
        <w:ind w:firstLineChars="200" w:firstLine="640"/>
        <w:rPr>
          <w:rFonts w:ascii="Times New Roman" w:eastAsia="仿宋_GB2312" w:hAnsi="仿宋_GB2312"/>
          <w:bCs/>
          <w:sz w:val="32"/>
          <w:szCs w:val="32"/>
        </w:rPr>
      </w:pPr>
      <w:r w:rsidRPr="00B367A1">
        <w:rPr>
          <w:rFonts w:ascii="Times New Roman" w:eastAsia="仿宋_GB2312" w:hAnsi="仿宋_GB2312" w:hint="eastAsia"/>
          <w:bCs/>
          <w:sz w:val="32"/>
          <w:szCs w:val="32"/>
        </w:rPr>
        <w:t>（四）距路口</w:t>
      </w:r>
      <w:r w:rsidRPr="00B367A1">
        <w:rPr>
          <w:rFonts w:ascii="Times New Roman" w:eastAsia="仿宋_GB2312" w:hAnsi="仿宋_GB2312"/>
          <w:bCs/>
          <w:sz w:val="32"/>
          <w:szCs w:val="32"/>
        </w:rPr>
        <w:t>渠化区域</w:t>
      </w:r>
      <w:r w:rsidRPr="00B367A1">
        <w:rPr>
          <w:rFonts w:ascii="Times New Roman" w:eastAsia="仿宋_GB2312" w:hAnsi="仿宋_GB2312" w:hint="eastAsia"/>
          <w:bCs/>
          <w:sz w:val="32"/>
          <w:szCs w:val="32"/>
        </w:rPr>
        <w:t>二十</w:t>
      </w:r>
      <w:r w:rsidRPr="00B367A1">
        <w:rPr>
          <w:rFonts w:ascii="Times New Roman" w:eastAsia="仿宋_GB2312" w:hAnsi="仿宋_GB2312"/>
          <w:bCs/>
          <w:sz w:val="32"/>
          <w:szCs w:val="32"/>
        </w:rPr>
        <w:t>米以内的路段</w:t>
      </w:r>
      <w:r w:rsidR="0081689C" w:rsidRPr="00B367A1">
        <w:rPr>
          <w:rFonts w:ascii="Times New Roman" w:eastAsia="仿宋_GB2312" w:hAnsi="仿宋_GB2312" w:hint="eastAsia"/>
          <w:bCs/>
          <w:sz w:val="32"/>
          <w:szCs w:val="32"/>
        </w:rPr>
        <w:t>；</w:t>
      </w:r>
    </w:p>
    <w:p w:rsidR="00923068" w:rsidRPr="00B367A1" w:rsidRDefault="00923068" w:rsidP="005805FD">
      <w:pPr>
        <w:adjustRightInd w:val="0"/>
        <w:snapToGrid w:val="0"/>
        <w:spacing w:line="540" w:lineRule="exact"/>
        <w:ind w:firstLineChars="200" w:firstLine="640"/>
        <w:rPr>
          <w:rFonts w:ascii="Times New Roman" w:eastAsia="仿宋_GB2312" w:hAnsi="仿宋_GB2312"/>
          <w:bCs/>
          <w:sz w:val="32"/>
          <w:szCs w:val="32"/>
        </w:rPr>
      </w:pPr>
      <w:r w:rsidRPr="00B367A1">
        <w:rPr>
          <w:rFonts w:ascii="Times New Roman" w:eastAsia="仿宋_GB2312" w:hAnsi="仿宋_GB2312" w:hint="eastAsia"/>
          <w:bCs/>
          <w:sz w:val="32"/>
          <w:szCs w:val="32"/>
        </w:rPr>
        <w:t>（</w:t>
      </w:r>
      <w:r w:rsidR="00F803F3" w:rsidRPr="00B367A1">
        <w:rPr>
          <w:rFonts w:ascii="Times New Roman" w:eastAsia="仿宋_GB2312" w:hAnsi="仿宋_GB2312" w:hint="eastAsia"/>
          <w:bCs/>
          <w:sz w:val="32"/>
          <w:szCs w:val="32"/>
        </w:rPr>
        <w:t>五</w:t>
      </w:r>
      <w:r w:rsidRPr="00B367A1">
        <w:rPr>
          <w:rFonts w:ascii="Times New Roman" w:eastAsia="仿宋_GB2312" w:hAnsi="仿宋_GB2312" w:hint="eastAsia"/>
          <w:bCs/>
          <w:sz w:val="32"/>
          <w:szCs w:val="32"/>
        </w:rPr>
        <w:t>）水</w:t>
      </w:r>
      <w:r w:rsidRPr="00B367A1">
        <w:rPr>
          <w:rFonts w:ascii="Times New Roman" w:eastAsia="仿宋_GB2312" w:hAnsi="仿宋_GB2312"/>
          <w:bCs/>
          <w:sz w:val="32"/>
          <w:szCs w:val="32"/>
        </w:rPr>
        <w:t>、电、气等地下管道工作井以及距离上述地点一点五米以内</w:t>
      </w:r>
      <w:r w:rsidRPr="00B367A1">
        <w:rPr>
          <w:rFonts w:ascii="Times New Roman" w:eastAsia="仿宋_GB2312" w:hAnsi="仿宋_GB2312" w:hint="eastAsia"/>
          <w:bCs/>
          <w:sz w:val="32"/>
          <w:szCs w:val="32"/>
        </w:rPr>
        <w:t>的</w:t>
      </w:r>
      <w:r w:rsidRPr="00B367A1">
        <w:rPr>
          <w:rFonts w:ascii="Times New Roman" w:eastAsia="仿宋_GB2312" w:hAnsi="仿宋_GB2312"/>
          <w:bCs/>
          <w:sz w:val="32"/>
          <w:szCs w:val="32"/>
        </w:rPr>
        <w:t>路段；</w:t>
      </w:r>
    </w:p>
    <w:p w:rsidR="000F4751" w:rsidRPr="00B367A1" w:rsidRDefault="0081689C" w:rsidP="005805FD">
      <w:pPr>
        <w:adjustRightInd w:val="0"/>
        <w:snapToGrid w:val="0"/>
        <w:spacing w:line="540" w:lineRule="exact"/>
        <w:ind w:firstLineChars="200" w:firstLine="640"/>
        <w:rPr>
          <w:rFonts w:ascii="Times New Roman" w:eastAsia="仿宋_GB2312" w:hAnsi="仿宋_GB2312"/>
          <w:bCs/>
          <w:sz w:val="32"/>
          <w:szCs w:val="32"/>
        </w:rPr>
      </w:pPr>
      <w:r w:rsidRPr="00B367A1">
        <w:rPr>
          <w:rFonts w:ascii="Times New Roman" w:eastAsia="仿宋_GB2312" w:hAnsi="仿宋_GB2312" w:hint="eastAsia"/>
          <w:bCs/>
          <w:sz w:val="32"/>
          <w:szCs w:val="32"/>
        </w:rPr>
        <w:t>（六）法律、法规规定不得停车或者设置停车泊位的区域、路段。</w:t>
      </w:r>
    </w:p>
    <w:p w:rsidR="000F4751" w:rsidRPr="00B367A1" w:rsidRDefault="0081689C">
      <w:pPr>
        <w:spacing w:line="540" w:lineRule="exact"/>
        <w:ind w:firstLineChars="200" w:firstLine="640"/>
        <w:rPr>
          <w:rFonts w:ascii="Times New Roman" w:eastAsia="仿宋_GB2312" w:hAnsi="仿宋_GB2312"/>
          <w:bCs/>
          <w:sz w:val="32"/>
          <w:szCs w:val="32"/>
        </w:rPr>
      </w:pPr>
      <w:r w:rsidRPr="00B367A1">
        <w:rPr>
          <w:rFonts w:ascii="黑体" w:eastAsia="黑体" w:hAnsi="黑体" w:hint="eastAsia"/>
          <w:bCs/>
          <w:sz w:val="32"/>
          <w:szCs w:val="32"/>
        </w:rPr>
        <w:t>第二十</w:t>
      </w:r>
      <w:r w:rsidR="00C9493B" w:rsidRPr="00B367A1">
        <w:rPr>
          <w:rFonts w:ascii="黑体" w:eastAsia="黑体" w:hAnsi="黑体" w:hint="eastAsia"/>
          <w:bCs/>
          <w:sz w:val="32"/>
          <w:szCs w:val="32"/>
        </w:rPr>
        <w:t>四</w:t>
      </w:r>
      <w:r w:rsidRPr="00B367A1">
        <w:rPr>
          <w:rFonts w:ascii="黑体" w:eastAsia="黑体" w:hAnsi="黑体" w:hint="eastAsia"/>
          <w:bCs/>
          <w:sz w:val="32"/>
          <w:szCs w:val="32"/>
        </w:rPr>
        <w:t>条</w:t>
      </w:r>
      <w:r w:rsidR="00C9139B" w:rsidRPr="00B367A1">
        <w:rPr>
          <w:rFonts w:ascii="黑体" w:eastAsia="黑体" w:hAnsi="黑体" w:hint="eastAsia"/>
          <w:bCs/>
          <w:sz w:val="32"/>
          <w:szCs w:val="32"/>
        </w:rPr>
        <w:t xml:space="preserve"> </w:t>
      </w:r>
      <w:r w:rsidRPr="00B367A1">
        <w:rPr>
          <w:rFonts w:ascii="Times New Roman" w:eastAsia="仿宋_GB2312" w:hAnsi="仿宋_GB2312"/>
          <w:bCs/>
          <w:sz w:val="32"/>
          <w:szCs w:val="32"/>
        </w:rPr>
        <w:t>有下列情形之一的，</w:t>
      </w:r>
      <w:r w:rsidRPr="00B367A1">
        <w:rPr>
          <w:rFonts w:ascii="仿宋_GB2312" w:eastAsia="仿宋_GB2312" w:hint="eastAsia"/>
          <w:kern w:val="0"/>
          <w:sz w:val="32"/>
          <w:szCs w:val="32"/>
        </w:rPr>
        <w:t>公安机关交通管理部门</w:t>
      </w:r>
      <w:r w:rsidRPr="00B367A1">
        <w:rPr>
          <w:rFonts w:ascii="Times New Roman" w:eastAsia="仿宋_GB2312" w:hAnsi="仿宋_GB2312"/>
          <w:bCs/>
          <w:sz w:val="32"/>
          <w:szCs w:val="32"/>
        </w:rPr>
        <w:t>和</w:t>
      </w:r>
      <w:r w:rsidRPr="00B367A1">
        <w:rPr>
          <w:rFonts w:ascii="Times New Roman" w:eastAsia="仿宋_GB2312" w:hAnsi="仿宋_GB2312" w:hint="eastAsia"/>
          <w:bCs/>
          <w:sz w:val="32"/>
          <w:szCs w:val="32"/>
        </w:rPr>
        <w:t>城市管理部门</w:t>
      </w:r>
      <w:r w:rsidRPr="00B367A1">
        <w:rPr>
          <w:rFonts w:ascii="Times New Roman" w:eastAsia="仿宋_GB2312" w:hAnsi="仿宋_GB2312"/>
          <w:bCs/>
          <w:sz w:val="32"/>
          <w:szCs w:val="32"/>
        </w:rPr>
        <w:t>应当对道路停车泊位及时予以撤</w:t>
      </w:r>
      <w:r w:rsidRPr="00B367A1">
        <w:rPr>
          <w:rFonts w:ascii="Times New Roman" w:eastAsia="仿宋_GB2312" w:hAnsi="仿宋_GB2312" w:hint="eastAsia"/>
          <w:bCs/>
          <w:sz w:val="32"/>
          <w:szCs w:val="32"/>
        </w:rPr>
        <w:t>除</w:t>
      </w:r>
      <w:r w:rsidRPr="00B367A1">
        <w:rPr>
          <w:rFonts w:ascii="Times New Roman" w:eastAsia="仿宋_GB2312" w:hAnsi="仿宋_GB2312"/>
          <w:bCs/>
          <w:sz w:val="32"/>
          <w:szCs w:val="32"/>
        </w:rPr>
        <w:t>：</w:t>
      </w:r>
    </w:p>
    <w:p w:rsidR="000F4751" w:rsidRPr="00B367A1" w:rsidRDefault="0081689C">
      <w:pPr>
        <w:spacing w:line="540" w:lineRule="exact"/>
        <w:ind w:firstLineChars="200" w:firstLine="640"/>
        <w:rPr>
          <w:rFonts w:ascii="Times New Roman" w:eastAsia="仿宋_GB2312" w:hAnsi="仿宋_GB2312"/>
          <w:bCs/>
          <w:sz w:val="32"/>
          <w:szCs w:val="32"/>
        </w:rPr>
      </w:pPr>
      <w:r w:rsidRPr="00B367A1">
        <w:rPr>
          <w:rFonts w:ascii="Times New Roman" w:eastAsia="仿宋_GB2312" w:hAnsi="仿宋_GB2312"/>
          <w:bCs/>
          <w:sz w:val="32"/>
          <w:szCs w:val="32"/>
        </w:rPr>
        <w:t>（一）城市道路交通状况发生变化，已影响车辆、行人正常通行的</w:t>
      </w:r>
      <w:r w:rsidRPr="00B367A1">
        <w:rPr>
          <w:rFonts w:ascii="Times New Roman" w:eastAsia="仿宋_GB2312" w:hAnsi="仿宋_GB2312" w:hint="eastAsia"/>
          <w:bCs/>
          <w:sz w:val="32"/>
          <w:szCs w:val="32"/>
        </w:rPr>
        <w:t>；</w:t>
      </w:r>
    </w:p>
    <w:p w:rsidR="000F4751" w:rsidRPr="00B367A1" w:rsidRDefault="0081689C">
      <w:pPr>
        <w:spacing w:line="540" w:lineRule="exact"/>
        <w:ind w:firstLineChars="200" w:firstLine="640"/>
        <w:rPr>
          <w:rFonts w:ascii="Times New Roman" w:eastAsia="仿宋_GB2312" w:hAnsi="仿宋_GB2312"/>
          <w:bCs/>
          <w:sz w:val="32"/>
          <w:szCs w:val="32"/>
        </w:rPr>
      </w:pPr>
      <w:r w:rsidRPr="00B367A1">
        <w:rPr>
          <w:rFonts w:ascii="Times New Roman" w:eastAsia="仿宋_GB2312" w:hAnsi="仿宋_GB2312"/>
          <w:bCs/>
          <w:sz w:val="32"/>
          <w:szCs w:val="32"/>
        </w:rPr>
        <w:t>（二）城市道路周边的公共停车场已能满足停车需求的</w:t>
      </w:r>
      <w:r w:rsidRPr="00B367A1">
        <w:rPr>
          <w:rFonts w:ascii="Times New Roman" w:eastAsia="仿宋_GB2312" w:hAnsi="仿宋_GB2312" w:hint="eastAsia"/>
          <w:bCs/>
          <w:sz w:val="32"/>
          <w:szCs w:val="32"/>
        </w:rPr>
        <w:t>；</w:t>
      </w:r>
    </w:p>
    <w:p w:rsidR="000F4751" w:rsidRPr="00B367A1" w:rsidRDefault="0081689C">
      <w:pPr>
        <w:spacing w:line="540" w:lineRule="exact"/>
        <w:ind w:firstLineChars="200" w:firstLine="640"/>
        <w:rPr>
          <w:rFonts w:ascii="Times New Roman" w:eastAsia="仿宋_GB2312" w:hAnsi="仿宋_GB2312"/>
          <w:bCs/>
          <w:sz w:val="32"/>
          <w:szCs w:val="32"/>
        </w:rPr>
      </w:pPr>
      <w:r w:rsidRPr="00B367A1">
        <w:rPr>
          <w:rFonts w:ascii="Times New Roman" w:eastAsia="仿宋_GB2312" w:hAnsi="仿宋_GB2312"/>
          <w:bCs/>
          <w:sz w:val="32"/>
          <w:szCs w:val="32"/>
        </w:rPr>
        <w:t>（三）因城市基础设施建设或者其他公共项目建设需要</w:t>
      </w:r>
      <w:r w:rsidRPr="00B367A1">
        <w:rPr>
          <w:rFonts w:ascii="Times New Roman" w:eastAsia="仿宋_GB2312" w:hAnsi="仿宋_GB2312"/>
          <w:bCs/>
          <w:sz w:val="32"/>
          <w:szCs w:val="32"/>
        </w:rPr>
        <w:lastRenderedPageBreak/>
        <w:t>的</w:t>
      </w:r>
      <w:r w:rsidRPr="00B367A1">
        <w:rPr>
          <w:rFonts w:ascii="Times New Roman" w:eastAsia="仿宋_GB2312" w:hAnsi="仿宋_GB2312" w:hint="eastAsia"/>
          <w:bCs/>
          <w:sz w:val="32"/>
          <w:szCs w:val="32"/>
        </w:rPr>
        <w:t>；</w:t>
      </w:r>
    </w:p>
    <w:p w:rsidR="000F4751" w:rsidRPr="00B367A1" w:rsidRDefault="0081689C">
      <w:pPr>
        <w:spacing w:line="540" w:lineRule="exact"/>
        <w:ind w:firstLineChars="200" w:firstLine="640"/>
        <w:rPr>
          <w:rFonts w:ascii="Times New Roman" w:eastAsia="仿宋_GB2312" w:hAnsi="仿宋_GB2312"/>
          <w:bCs/>
          <w:sz w:val="32"/>
          <w:szCs w:val="32"/>
        </w:rPr>
      </w:pPr>
      <w:r w:rsidRPr="00B367A1">
        <w:rPr>
          <w:rFonts w:ascii="Times New Roman" w:eastAsia="仿宋_GB2312" w:hAnsi="仿宋_GB2312"/>
          <w:bCs/>
          <w:sz w:val="32"/>
          <w:szCs w:val="32"/>
        </w:rPr>
        <w:t>（四）其他需要撤</w:t>
      </w:r>
      <w:r w:rsidRPr="00B367A1">
        <w:rPr>
          <w:rFonts w:ascii="Times New Roman" w:eastAsia="仿宋_GB2312" w:hAnsi="仿宋_GB2312" w:hint="eastAsia"/>
          <w:bCs/>
          <w:sz w:val="32"/>
          <w:szCs w:val="32"/>
        </w:rPr>
        <w:t>除</w:t>
      </w:r>
      <w:r w:rsidRPr="00B367A1">
        <w:rPr>
          <w:rFonts w:ascii="Times New Roman" w:eastAsia="仿宋_GB2312" w:hAnsi="仿宋_GB2312"/>
          <w:bCs/>
          <w:sz w:val="32"/>
          <w:szCs w:val="32"/>
        </w:rPr>
        <w:t>的情形。</w:t>
      </w:r>
    </w:p>
    <w:p w:rsidR="000F4751" w:rsidRPr="00B367A1" w:rsidRDefault="0081689C">
      <w:pPr>
        <w:spacing w:line="540" w:lineRule="exact"/>
        <w:ind w:firstLineChars="200" w:firstLine="640"/>
        <w:rPr>
          <w:rFonts w:ascii="Times New Roman" w:eastAsia="仿宋_GB2312" w:hAnsi="仿宋_GB2312"/>
          <w:bCs/>
          <w:sz w:val="32"/>
          <w:szCs w:val="32"/>
        </w:rPr>
      </w:pPr>
      <w:r w:rsidRPr="00B367A1">
        <w:rPr>
          <w:rFonts w:ascii="Times New Roman" w:eastAsia="仿宋_GB2312" w:hAnsi="仿宋_GB2312"/>
          <w:bCs/>
          <w:sz w:val="32"/>
          <w:szCs w:val="32"/>
        </w:rPr>
        <w:t>道路停车泊位</w:t>
      </w:r>
      <w:r w:rsidRPr="00B367A1">
        <w:rPr>
          <w:rFonts w:ascii="Times New Roman" w:eastAsia="仿宋_GB2312" w:hAnsi="仿宋_GB2312" w:hint="eastAsia"/>
          <w:bCs/>
          <w:sz w:val="32"/>
          <w:szCs w:val="32"/>
        </w:rPr>
        <w:t>撤除</w:t>
      </w:r>
      <w:r w:rsidRPr="00B367A1">
        <w:rPr>
          <w:rFonts w:ascii="Times New Roman" w:eastAsia="仿宋_GB2312" w:hAnsi="仿宋_GB2312"/>
          <w:bCs/>
          <w:sz w:val="32"/>
          <w:szCs w:val="32"/>
        </w:rPr>
        <w:t>后，</w:t>
      </w:r>
      <w:r w:rsidRPr="00B367A1">
        <w:rPr>
          <w:rFonts w:ascii="仿宋_GB2312" w:eastAsia="仿宋_GB2312" w:hint="eastAsia"/>
          <w:kern w:val="0"/>
          <w:sz w:val="32"/>
          <w:szCs w:val="32"/>
        </w:rPr>
        <w:t>公安机关交通管理部门</w:t>
      </w:r>
      <w:r w:rsidRPr="00B367A1">
        <w:rPr>
          <w:rFonts w:ascii="Times New Roman" w:eastAsia="仿宋_GB2312" w:hAnsi="仿宋_GB2312"/>
          <w:bCs/>
          <w:sz w:val="32"/>
          <w:szCs w:val="32"/>
        </w:rPr>
        <w:t xml:space="preserve">应当及时消除泊位标线并恢复道路通行。　　</w:t>
      </w:r>
    </w:p>
    <w:p w:rsidR="005805FD" w:rsidRPr="00B367A1" w:rsidRDefault="005805FD" w:rsidP="005805FD">
      <w:pPr>
        <w:widowControl/>
        <w:adjustRightInd w:val="0"/>
        <w:snapToGrid w:val="0"/>
        <w:spacing w:line="540" w:lineRule="exact"/>
        <w:ind w:firstLineChars="200" w:firstLine="640"/>
        <w:rPr>
          <w:rFonts w:ascii="黑体" w:eastAsia="黑体" w:hAnsi="黑体"/>
          <w:bCs/>
          <w:sz w:val="32"/>
          <w:szCs w:val="32"/>
        </w:rPr>
      </w:pPr>
      <w:r w:rsidRPr="00B367A1">
        <w:rPr>
          <w:rFonts w:ascii="黑体" w:eastAsia="黑体" w:hAnsi="黑体" w:hint="eastAsia"/>
          <w:bCs/>
          <w:sz w:val="32"/>
          <w:szCs w:val="32"/>
        </w:rPr>
        <w:t>第二十</w:t>
      </w:r>
      <w:r w:rsidR="00C9493B" w:rsidRPr="00B367A1">
        <w:rPr>
          <w:rFonts w:ascii="黑体" w:eastAsia="黑体" w:hAnsi="黑体" w:hint="eastAsia"/>
          <w:bCs/>
          <w:sz w:val="32"/>
          <w:szCs w:val="32"/>
        </w:rPr>
        <w:t>五</w:t>
      </w:r>
      <w:r w:rsidRPr="00B367A1">
        <w:rPr>
          <w:rFonts w:ascii="黑体" w:eastAsia="黑体" w:hAnsi="黑体" w:hint="eastAsia"/>
          <w:bCs/>
          <w:sz w:val="32"/>
          <w:szCs w:val="32"/>
        </w:rPr>
        <w:t xml:space="preserve">条 </w:t>
      </w:r>
      <w:r w:rsidRPr="00B367A1">
        <w:rPr>
          <w:rFonts w:ascii="仿宋" w:eastAsia="仿宋" w:hAnsi="仿宋" w:cs="仿宋" w:hint="eastAsia"/>
          <w:kern w:val="0"/>
          <w:sz w:val="32"/>
          <w:szCs w:val="32"/>
        </w:rPr>
        <w:t>市城市管理部门应当</w:t>
      </w:r>
      <w:r w:rsidR="001C5986" w:rsidRPr="00B367A1">
        <w:rPr>
          <w:rFonts w:ascii="仿宋_GB2312" w:eastAsia="仿宋_GB2312" w:hAnsi="宋体" w:cs="宋体" w:hint="eastAsia"/>
          <w:kern w:val="0"/>
          <w:sz w:val="32"/>
          <w:szCs w:val="32"/>
        </w:rPr>
        <w:t>整合各类停车资源</w:t>
      </w:r>
      <w:r w:rsidRPr="00B367A1">
        <w:rPr>
          <w:rFonts w:ascii="仿宋" w:eastAsia="仿宋" w:hAnsi="仿宋" w:cs="仿宋" w:hint="eastAsia"/>
          <w:kern w:val="0"/>
          <w:sz w:val="32"/>
          <w:szCs w:val="32"/>
        </w:rPr>
        <w:t>组织建设统一的市级智慧停车</w:t>
      </w:r>
      <w:r w:rsidR="00B20091" w:rsidRPr="00B367A1">
        <w:rPr>
          <w:rFonts w:ascii="仿宋" w:eastAsia="仿宋" w:hAnsi="仿宋" w:cs="仿宋" w:hint="eastAsia"/>
          <w:kern w:val="0"/>
          <w:sz w:val="32"/>
          <w:szCs w:val="32"/>
        </w:rPr>
        <w:t>服务</w:t>
      </w:r>
      <w:r w:rsidRPr="00B367A1">
        <w:rPr>
          <w:rFonts w:ascii="仿宋" w:eastAsia="仿宋" w:hAnsi="仿宋" w:cs="仿宋" w:hint="eastAsia"/>
          <w:kern w:val="0"/>
          <w:sz w:val="32"/>
          <w:szCs w:val="32"/>
        </w:rPr>
        <w:t>平台，</w:t>
      </w:r>
      <w:r w:rsidRPr="00B367A1">
        <w:rPr>
          <w:rFonts w:ascii="仿宋_GB2312" w:eastAsia="仿宋_GB2312" w:hAnsi="宋体" w:cs="宋体" w:hint="eastAsia"/>
          <w:kern w:val="0"/>
          <w:sz w:val="32"/>
          <w:szCs w:val="32"/>
        </w:rPr>
        <w:t>提供停车信息、交通状况信息和</w:t>
      </w:r>
      <w:r w:rsidRPr="00B367A1">
        <w:rPr>
          <w:rFonts w:ascii="仿宋" w:eastAsia="仿宋" w:hAnsi="仿宋" w:cs="仿宋" w:hint="eastAsia"/>
          <w:sz w:val="32"/>
          <w:szCs w:val="32"/>
        </w:rPr>
        <w:t>相关查询、交费、停车诱导</w:t>
      </w:r>
      <w:r w:rsidRPr="00B367A1">
        <w:rPr>
          <w:rFonts w:ascii="仿宋_GB2312" w:eastAsia="仿宋_GB2312" w:hAnsi="宋体" w:cs="宋体" w:hint="eastAsia"/>
          <w:kern w:val="0"/>
          <w:sz w:val="32"/>
          <w:szCs w:val="32"/>
        </w:rPr>
        <w:t>等服务。</w:t>
      </w:r>
    </w:p>
    <w:p w:rsidR="005805FD" w:rsidRPr="00B367A1" w:rsidRDefault="001C5986" w:rsidP="005805FD">
      <w:pPr>
        <w:widowControl/>
        <w:adjustRightInd w:val="0"/>
        <w:snapToGrid w:val="0"/>
        <w:spacing w:line="540" w:lineRule="exact"/>
        <w:ind w:firstLineChars="200" w:firstLine="640"/>
        <w:rPr>
          <w:rFonts w:ascii="仿宋_GB2312" w:eastAsia="仿宋_GB2312" w:hAnsi="宋体" w:cs="宋体"/>
          <w:kern w:val="0"/>
          <w:sz w:val="32"/>
          <w:szCs w:val="32"/>
        </w:rPr>
      </w:pPr>
      <w:r w:rsidRPr="00B367A1">
        <w:rPr>
          <w:rFonts w:ascii="仿宋_GB2312" w:eastAsia="仿宋_GB2312" w:hAnsi="宋体" w:cs="宋体" w:hint="eastAsia"/>
          <w:kern w:val="0"/>
          <w:sz w:val="32"/>
          <w:szCs w:val="32"/>
        </w:rPr>
        <w:t>对现有停车</w:t>
      </w:r>
      <w:r w:rsidR="00323845" w:rsidRPr="00B367A1">
        <w:rPr>
          <w:rFonts w:ascii="仿宋_GB2312" w:eastAsia="仿宋_GB2312" w:hAnsi="宋体" w:cs="宋体" w:hint="eastAsia"/>
          <w:kern w:val="0"/>
          <w:sz w:val="32"/>
          <w:szCs w:val="32"/>
        </w:rPr>
        <w:t>场</w:t>
      </w:r>
      <w:r w:rsidRPr="00B367A1">
        <w:rPr>
          <w:rFonts w:ascii="仿宋_GB2312" w:eastAsia="仿宋_GB2312" w:hAnsi="宋体" w:cs="宋体" w:hint="eastAsia"/>
          <w:kern w:val="0"/>
          <w:sz w:val="32"/>
          <w:szCs w:val="32"/>
        </w:rPr>
        <w:t>应当</w:t>
      </w:r>
      <w:r w:rsidR="005805FD" w:rsidRPr="00B367A1">
        <w:rPr>
          <w:rFonts w:ascii="仿宋_GB2312" w:eastAsia="仿宋_GB2312" w:hAnsi="宋体" w:cs="宋体" w:hint="eastAsia"/>
          <w:kern w:val="0"/>
          <w:sz w:val="32"/>
          <w:szCs w:val="32"/>
        </w:rPr>
        <w:t>逐步实施智能化改造，</w:t>
      </w:r>
      <w:r w:rsidR="00323845" w:rsidRPr="00B367A1">
        <w:rPr>
          <w:rFonts w:ascii="仿宋_GB2312" w:eastAsia="仿宋_GB2312" w:hAnsi="宋体" w:cs="宋体" w:hint="eastAsia"/>
          <w:kern w:val="0"/>
          <w:sz w:val="32"/>
          <w:szCs w:val="32"/>
        </w:rPr>
        <w:t>引导各类停车场信息</w:t>
      </w:r>
      <w:r w:rsidR="005805FD" w:rsidRPr="00B367A1">
        <w:rPr>
          <w:rFonts w:ascii="仿宋_GB2312" w:eastAsia="仿宋_GB2312" w:hAnsi="宋体" w:cs="宋体" w:hint="eastAsia"/>
          <w:kern w:val="0"/>
          <w:sz w:val="32"/>
          <w:szCs w:val="32"/>
        </w:rPr>
        <w:t>接入</w:t>
      </w:r>
      <w:r w:rsidR="005805FD" w:rsidRPr="00B367A1">
        <w:rPr>
          <w:rFonts w:ascii="仿宋_GB2312" w:eastAsia="仿宋_GB2312" w:hAnsi="宋体" w:cs="宋体"/>
          <w:kern w:val="0"/>
          <w:sz w:val="32"/>
          <w:szCs w:val="32"/>
        </w:rPr>
        <w:t>市级智慧停车</w:t>
      </w:r>
      <w:r w:rsidR="00C4062F" w:rsidRPr="00B367A1">
        <w:rPr>
          <w:rFonts w:ascii="仿宋_GB2312" w:eastAsia="仿宋_GB2312" w:hAnsi="宋体" w:cs="宋体" w:hint="eastAsia"/>
          <w:kern w:val="0"/>
          <w:sz w:val="32"/>
          <w:szCs w:val="32"/>
        </w:rPr>
        <w:t>服务</w:t>
      </w:r>
      <w:r w:rsidR="005805FD" w:rsidRPr="00B367A1">
        <w:rPr>
          <w:rFonts w:ascii="仿宋_GB2312" w:eastAsia="仿宋_GB2312" w:hAnsi="宋体" w:cs="宋体"/>
          <w:kern w:val="0"/>
          <w:sz w:val="32"/>
          <w:szCs w:val="32"/>
        </w:rPr>
        <w:t>平台</w:t>
      </w:r>
      <w:r w:rsidR="005805FD" w:rsidRPr="00B367A1">
        <w:rPr>
          <w:rFonts w:ascii="仿宋_GB2312" w:eastAsia="仿宋_GB2312" w:hAnsi="宋体" w:cs="宋体" w:hint="eastAsia"/>
          <w:kern w:val="0"/>
          <w:sz w:val="32"/>
          <w:szCs w:val="32"/>
        </w:rPr>
        <w:t>。</w:t>
      </w:r>
    </w:p>
    <w:p w:rsidR="005805FD" w:rsidRPr="00B367A1" w:rsidRDefault="005805FD" w:rsidP="005805FD">
      <w:pPr>
        <w:pStyle w:val="a9"/>
        <w:widowControl/>
        <w:adjustRightInd w:val="0"/>
        <w:snapToGrid w:val="0"/>
        <w:spacing w:beforeAutospacing="0" w:afterAutospacing="0" w:line="540" w:lineRule="exact"/>
        <w:ind w:firstLineChars="200" w:firstLine="640"/>
        <w:rPr>
          <w:rFonts w:ascii="仿宋_GB2312" w:eastAsia="仿宋_GB2312" w:hAnsi="宋体" w:cs="宋体"/>
          <w:sz w:val="32"/>
          <w:szCs w:val="32"/>
        </w:rPr>
      </w:pPr>
      <w:r w:rsidRPr="00B367A1">
        <w:rPr>
          <w:rFonts w:ascii="黑体" w:eastAsia="黑体" w:hAnsi="黑体" w:hint="eastAsia"/>
          <w:bCs/>
          <w:kern w:val="2"/>
          <w:sz w:val="32"/>
          <w:szCs w:val="32"/>
        </w:rPr>
        <w:t>第二十</w:t>
      </w:r>
      <w:r w:rsidR="00C9493B" w:rsidRPr="00B367A1">
        <w:rPr>
          <w:rFonts w:ascii="黑体" w:eastAsia="黑体" w:hAnsi="黑体" w:hint="eastAsia"/>
          <w:bCs/>
          <w:kern w:val="2"/>
          <w:sz w:val="32"/>
          <w:szCs w:val="32"/>
        </w:rPr>
        <w:t>六</w:t>
      </w:r>
      <w:r w:rsidRPr="00B367A1">
        <w:rPr>
          <w:rFonts w:ascii="黑体" w:eastAsia="黑体" w:hAnsi="黑体" w:hint="eastAsia"/>
          <w:bCs/>
          <w:kern w:val="2"/>
          <w:sz w:val="32"/>
          <w:szCs w:val="32"/>
        </w:rPr>
        <w:t>条</w:t>
      </w:r>
      <w:r w:rsidRPr="00B367A1">
        <w:rPr>
          <w:rFonts w:ascii="仿宋_GB2312" w:eastAsia="仿宋_GB2312" w:hAnsi="宋体" w:cs="宋体" w:hint="eastAsia"/>
          <w:sz w:val="32"/>
          <w:szCs w:val="32"/>
        </w:rPr>
        <w:t xml:space="preserve"> 市城市管理部门应当</w:t>
      </w:r>
      <w:r w:rsidRPr="00B367A1">
        <w:rPr>
          <w:rFonts w:ascii="仿宋" w:eastAsia="仿宋" w:hAnsi="仿宋" w:cs="仿宋" w:hint="eastAsia"/>
          <w:sz w:val="32"/>
          <w:szCs w:val="32"/>
        </w:rPr>
        <w:t>统筹利用智慧停车</w:t>
      </w:r>
      <w:r w:rsidR="000C00C7" w:rsidRPr="00B367A1">
        <w:rPr>
          <w:rFonts w:ascii="仿宋" w:eastAsia="仿宋" w:hAnsi="仿宋" w:cs="仿宋" w:hint="eastAsia"/>
          <w:sz w:val="32"/>
          <w:szCs w:val="32"/>
        </w:rPr>
        <w:t>服务</w:t>
      </w:r>
      <w:r w:rsidRPr="00B367A1">
        <w:rPr>
          <w:rFonts w:ascii="仿宋" w:eastAsia="仿宋" w:hAnsi="仿宋" w:cs="仿宋" w:hint="eastAsia"/>
          <w:sz w:val="32"/>
          <w:szCs w:val="32"/>
        </w:rPr>
        <w:t>平台，预留拓展空间接口，实现不同停车管理系统互联互通、信息共享，促进智慧停车与城市治理融合发展。</w:t>
      </w:r>
    </w:p>
    <w:p w:rsidR="006F1502" w:rsidRPr="00B367A1" w:rsidRDefault="005805FD" w:rsidP="005805FD">
      <w:pPr>
        <w:widowControl/>
        <w:adjustRightInd w:val="0"/>
        <w:snapToGrid w:val="0"/>
        <w:spacing w:line="540" w:lineRule="exact"/>
        <w:ind w:firstLineChars="200" w:firstLine="640"/>
        <w:rPr>
          <w:rFonts w:ascii="仿宋_GB2312" w:eastAsia="仿宋_GB2312" w:hAnsi="宋体" w:cs="宋体"/>
          <w:kern w:val="0"/>
          <w:sz w:val="32"/>
          <w:szCs w:val="32"/>
        </w:rPr>
      </w:pPr>
      <w:r w:rsidRPr="00B367A1">
        <w:rPr>
          <w:rFonts w:ascii="黑体" w:eastAsia="黑体" w:hAnsi="黑体" w:hint="eastAsia"/>
          <w:bCs/>
          <w:sz w:val="32"/>
          <w:szCs w:val="32"/>
        </w:rPr>
        <w:t>第</w:t>
      </w:r>
      <w:r w:rsidR="00C9493B" w:rsidRPr="00B367A1">
        <w:rPr>
          <w:rFonts w:ascii="黑体" w:eastAsia="黑体" w:hAnsi="黑体" w:hint="eastAsia"/>
          <w:bCs/>
          <w:sz w:val="32"/>
          <w:szCs w:val="32"/>
        </w:rPr>
        <w:t>二</w:t>
      </w:r>
      <w:r w:rsidRPr="00B367A1">
        <w:rPr>
          <w:rFonts w:ascii="黑体" w:eastAsia="黑体" w:hAnsi="黑体" w:hint="eastAsia"/>
          <w:bCs/>
          <w:sz w:val="32"/>
          <w:szCs w:val="32"/>
        </w:rPr>
        <w:t>十</w:t>
      </w:r>
      <w:r w:rsidR="00C9493B" w:rsidRPr="00B367A1">
        <w:rPr>
          <w:rFonts w:ascii="黑体" w:eastAsia="黑体" w:hAnsi="黑体" w:hint="eastAsia"/>
          <w:bCs/>
          <w:sz w:val="32"/>
          <w:szCs w:val="32"/>
        </w:rPr>
        <w:t>七</w:t>
      </w:r>
      <w:r w:rsidRPr="00B367A1">
        <w:rPr>
          <w:rFonts w:ascii="黑体" w:eastAsia="黑体" w:hAnsi="黑体" w:hint="eastAsia"/>
          <w:bCs/>
          <w:sz w:val="32"/>
          <w:szCs w:val="32"/>
        </w:rPr>
        <w:t xml:space="preserve">条 </w:t>
      </w:r>
      <w:r w:rsidRPr="00B367A1">
        <w:rPr>
          <w:rFonts w:ascii="仿宋_GB2312" w:eastAsia="仿宋_GB2312" w:hAnsi="宋体" w:cs="宋体" w:hint="eastAsia"/>
          <w:kern w:val="0"/>
          <w:sz w:val="32"/>
          <w:szCs w:val="32"/>
        </w:rPr>
        <w:t>全面</w:t>
      </w:r>
      <w:r w:rsidRPr="00B367A1">
        <w:rPr>
          <w:rFonts w:ascii="仿宋_GB2312" w:eastAsia="仿宋_GB2312" w:hAnsi="宋体" w:cs="宋体"/>
          <w:kern w:val="0"/>
          <w:sz w:val="32"/>
          <w:szCs w:val="32"/>
        </w:rPr>
        <w:t>推行电子计费，推广使用视频桩</w:t>
      </w:r>
      <w:r w:rsidRPr="00B367A1">
        <w:rPr>
          <w:rFonts w:ascii="仿宋_GB2312" w:eastAsia="仿宋_GB2312" w:hAnsi="宋体" w:cs="宋体" w:hint="eastAsia"/>
          <w:kern w:val="0"/>
          <w:sz w:val="32"/>
          <w:szCs w:val="32"/>
        </w:rPr>
        <w:t>、</w:t>
      </w:r>
      <w:r w:rsidRPr="00B367A1">
        <w:rPr>
          <w:rFonts w:ascii="仿宋_GB2312" w:eastAsia="仿宋_GB2312" w:hAnsi="宋体" w:cs="宋体"/>
          <w:kern w:val="0"/>
          <w:sz w:val="32"/>
          <w:szCs w:val="32"/>
        </w:rPr>
        <w:t>高位视频</w:t>
      </w:r>
      <w:r w:rsidRPr="00B367A1">
        <w:rPr>
          <w:rFonts w:ascii="仿宋_GB2312" w:eastAsia="仿宋_GB2312" w:hAnsi="宋体" w:cs="宋体" w:hint="eastAsia"/>
          <w:kern w:val="0"/>
          <w:sz w:val="32"/>
          <w:szCs w:val="32"/>
        </w:rPr>
        <w:t>、ETC、</w:t>
      </w:r>
      <w:r w:rsidRPr="00B367A1">
        <w:rPr>
          <w:rFonts w:ascii="仿宋_GB2312" w:eastAsia="仿宋_GB2312" w:hAnsi="宋体" w:cs="宋体"/>
          <w:kern w:val="0"/>
          <w:sz w:val="32"/>
          <w:szCs w:val="32"/>
        </w:rPr>
        <w:t>“</w:t>
      </w:r>
      <w:r w:rsidRPr="00B367A1">
        <w:rPr>
          <w:rFonts w:ascii="仿宋_GB2312" w:eastAsia="仿宋_GB2312" w:hAnsi="宋体" w:cs="宋体" w:hint="eastAsia"/>
          <w:kern w:val="0"/>
          <w:sz w:val="32"/>
          <w:szCs w:val="32"/>
        </w:rPr>
        <w:t>先</w:t>
      </w:r>
      <w:r w:rsidRPr="00B367A1">
        <w:rPr>
          <w:rFonts w:ascii="仿宋_GB2312" w:eastAsia="仿宋_GB2312" w:hAnsi="宋体" w:cs="宋体"/>
          <w:kern w:val="0"/>
          <w:sz w:val="32"/>
          <w:szCs w:val="32"/>
        </w:rPr>
        <w:t>离场后付费</w:t>
      </w:r>
      <w:r w:rsidRPr="00B367A1">
        <w:rPr>
          <w:rFonts w:ascii="仿宋_GB2312" w:eastAsia="仿宋_GB2312" w:hAnsi="宋体" w:cs="宋体"/>
          <w:kern w:val="0"/>
          <w:sz w:val="32"/>
          <w:szCs w:val="32"/>
        </w:rPr>
        <w:t>”</w:t>
      </w:r>
      <w:r w:rsidRPr="00B367A1">
        <w:rPr>
          <w:rFonts w:ascii="仿宋_GB2312" w:eastAsia="仿宋_GB2312" w:hAnsi="宋体" w:cs="宋体" w:hint="eastAsia"/>
          <w:kern w:val="0"/>
          <w:sz w:val="32"/>
          <w:szCs w:val="32"/>
        </w:rPr>
        <w:t>等信息化管理手段和</w:t>
      </w:r>
      <w:r w:rsidRPr="00B367A1">
        <w:rPr>
          <w:rFonts w:ascii="仿宋_GB2312" w:eastAsia="仿宋_GB2312" w:hAnsi="宋体" w:cs="宋体"/>
          <w:kern w:val="0"/>
          <w:sz w:val="32"/>
          <w:szCs w:val="32"/>
        </w:rPr>
        <w:t>快捷收费方式</w:t>
      </w:r>
      <w:r w:rsidRPr="00B367A1">
        <w:rPr>
          <w:rFonts w:ascii="仿宋_GB2312" w:eastAsia="仿宋_GB2312" w:hAnsi="宋体" w:cs="宋体" w:hint="eastAsia"/>
          <w:kern w:val="0"/>
          <w:sz w:val="32"/>
          <w:szCs w:val="32"/>
        </w:rPr>
        <w:t>，</w:t>
      </w:r>
      <w:r w:rsidRPr="00B367A1">
        <w:rPr>
          <w:rFonts w:ascii="仿宋_GB2312" w:eastAsia="仿宋_GB2312" w:hAnsi="宋体" w:cs="宋体"/>
          <w:kern w:val="0"/>
          <w:sz w:val="32"/>
          <w:szCs w:val="32"/>
        </w:rPr>
        <w:t>实现无人值守、自动计费缴费</w:t>
      </w:r>
      <w:r w:rsidRPr="00B367A1">
        <w:rPr>
          <w:rFonts w:ascii="仿宋_GB2312" w:eastAsia="仿宋_GB2312" w:hAnsi="宋体" w:cs="宋体" w:hint="eastAsia"/>
          <w:kern w:val="0"/>
          <w:sz w:val="32"/>
          <w:szCs w:val="32"/>
        </w:rPr>
        <w:t>。</w:t>
      </w:r>
    </w:p>
    <w:p w:rsidR="000F4751" w:rsidRPr="00B367A1" w:rsidRDefault="0081689C">
      <w:pPr>
        <w:spacing w:line="540" w:lineRule="exact"/>
        <w:ind w:firstLineChars="200" w:firstLine="640"/>
        <w:rPr>
          <w:rFonts w:ascii="Times New Roman" w:eastAsia="仿宋_GB2312" w:hAnsi="Times New Roman"/>
          <w:bCs/>
          <w:sz w:val="32"/>
          <w:szCs w:val="32"/>
        </w:rPr>
      </w:pPr>
      <w:r w:rsidRPr="00B367A1">
        <w:rPr>
          <w:rFonts w:ascii="黑体" w:eastAsia="黑体" w:hAnsi="黑体" w:hint="eastAsia"/>
          <w:bCs/>
          <w:sz w:val="32"/>
          <w:szCs w:val="32"/>
        </w:rPr>
        <w:t>第</w:t>
      </w:r>
      <w:r w:rsidR="00C9493B" w:rsidRPr="00B367A1">
        <w:rPr>
          <w:rFonts w:ascii="黑体" w:eastAsia="黑体" w:hAnsi="黑体" w:hint="eastAsia"/>
          <w:bCs/>
          <w:sz w:val="32"/>
          <w:szCs w:val="32"/>
        </w:rPr>
        <w:t>二</w:t>
      </w:r>
      <w:r w:rsidRPr="00B367A1">
        <w:rPr>
          <w:rFonts w:ascii="黑体" w:eastAsia="黑体" w:hAnsi="黑体"/>
          <w:bCs/>
          <w:sz w:val="32"/>
          <w:szCs w:val="32"/>
        </w:rPr>
        <w:t>十</w:t>
      </w:r>
      <w:r w:rsidR="00C9493B" w:rsidRPr="00B367A1">
        <w:rPr>
          <w:rFonts w:ascii="黑体" w:eastAsia="黑体" w:hAnsi="黑体" w:hint="eastAsia"/>
          <w:bCs/>
          <w:sz w:val="32"/>
          <w:szCs w:val="32"/>
        </w:rPr>
        <w:t>八</w:t>
      </w:r>
      <w:r w:rsidRPr="00B367A1">
        <w:rPr>
          <w:rFonts w:ascii="黑体" w:eastAsia="黑体" w:hAnsi="黑体"/>
          <w:bCs/>
          <w:sz w:val="32"/>
          <w:szCs w:val="32"/>
        </w:rPr>
        <w:t>条</w:t>
      </w:r>
      <w:r w:rsidR="000C1C07" w:rsidRPr="00B367A1">
        <w:rPr>
          <w:rFonts w:ascii="黑体" w:eastAsia="黑体" w:hAnsi="黑体" w:hint="eastAsia"/>
          <w:bCs/>
          <w:sz w:val="32"/>
          <w:szCs w:val="32"/>
        </w:rPr>
        <w:t xml:space="preserve"> </w:t>
      </w:r>
      <w:r w:rsidRPr="00B367A1">
        <w:rPr>
          <w:rFonts w:ascii="Times New Roman" w:eastAsia="仿宋_GB2312" w:hAnsi="Times New Roman" w:hint="eastAsia"/>
          <w:bCs/>
          <w:sz w:val="32"/>
          <w:szCs w:val="32"/>
        </w:rPr>
        <w:t>停车场管理应当遵守下列规定：</w:t>
      </w:r>
    </w:p>
    <w:p w:rsidR="000F4751" w:rsidRPr="00B367A1" w:rsidRDefault="0081689C">
      <w:pPr>
        <w:spacing w:line="540" w:lineRule="exact"/>
        <w:ind w:firstLineChars="200" w:firstLine="640"/>
        <w:rPr>
          <w:rFonts w:ascii="仿宋_GB2312" w:eastAsia="仿宋_GB2312" w:hAnsi="Times New Roman"/>
          <w:bCs/>
          <w:sz w:val="32"/>
          <w:szCs w:val="32"/>
        </w:rPr>
      </w:pPr>
      <w:r w:rsidRPr="00B367A1">
        <w:rPr>
          <w:rFonts w:ascii="Times New Roman" w:eastAsia="仿宋_GB2312" w:hAnsi="仿宋_GB2312"/>
          <w:bCs/>
          <w:sz w:val="32"/>
          <w:szCs w:val="32"/>
        </w:rPr>
        <w:t>（一）</w:t>
      </w:r>
      <w:r w:rsidR="006F1502" w:rsidRPr="00B367A1">
        <w:rPr>
          <w:rFonts w:ascii="Times New Roman" w:eastAsia="仿宋_GB2312" w:hAnsi="仿宋_GB2312" w:hint="eastAsia"/>
          <w:bCs/>
          <w:sz w:val="32"/>
          <w:szCs w:val="32"/>
        </w:rPr>
        <w:t>按照</w:t>
      </w:r>
      <w:r w:rsidR="006F1502" w:rsidRPr="00B367A1">
        <w:rPr>
          <w:rFonts w:ascii="Times New Roman" w:eastAsia="仿宋_GB2312" w:hAnsi="仿宋_GB2312"/>
          <w:bCs/>
          <w:sz w:val="32"/>
          <w:szCs w:val="32"/>
        </w:rPr>
        <w:t>有关规定</w:t>
      </w:r>
      <w:r w:rsidR="006F1502" w:rsidRPr="00B367A1">
        <w:rPr>
          <w:rFonts w:ascii="Times New Roman" w:eastAsia="仿宋_GB2312" w:hAnsi="仿宋_GB2312" w:hint="eastAsia"/>
          <w:bCs/>
          <w:sz w:val="32"/>
          <w:szCs w:val="32"/>
        </w:rPr>
        <w:t>，</w:t>
      </w:r>
      <w:r w:rsidRPr="00B367A1">
        <w:rPr>
          <w:rFonts w:ascii="仿宋_GB2312" w:eastAsia="仿宋_GB2312" w:hAnsi="Times New Roman" w:hint="eastAsia"/>
          <w:bCs/>
          <w:sz w:val="32"/>
          <w:szCs w:val="32"/>
        </w:rPr>
        <w:t xml:space="preserve">在停车地点显著位置设置停车标志和信息公示牌; </w:t>
      </w:r>
    </w:p>
    <w:p w:rsidR="000F4751" w:rsidRPr="00B367A1" w:rsidRDefault="0081689C">
      <w:pPr>
        <w:spacing w:line="540" w:lineRule="exact"/>
        <w:ind w:firstLineChars="200" w:firstLine="640"/>
        <w:rPr>
          <w:rFonts w:ascii="仿宋_GB2312" w:eastAsia="仿宋_GB2312" w:hAnsi="Times New Roman"/>
          <w:bCs/>
          <w:sz w:val="32"/>
          <w:szCs w:val="32"/>
        </w:rPr>
      </w:pPr>
      <w:r w:rsidRPr="00B367A1">
        <w:rPr>
          <w:rFonts w:ascii="Times New Roman" w:eastAsia="仿宋_GB2312" w:hAnsi="仿宋_GB2312"/>
          <w:bCs/>
          <w:sz w:val="32"/>
          <w:szCs w:val="32"/>
        </w:rPr>
        <w:t>（</w:t>
      </w:r>
      <w:r w:rsidRPr="00B367A1">
        <w:rPr>
          <w:rFonts w:ascii="Times New Roman" w:eastAsia="仿宋_GB2312" w:hAnsi="仿宋_GB2312" w:hint="eastAsia"/>
          <w:bCs/>
          <w:sz w:val="32"/>
          <w:szCs w:val="32"/>
        </w:rPr>
        <w:t>二</w:t>
      </w:r>
      <w:r w:rsidRPr="00B367A1">
        <w:rPr>
          <w:rFonts w:ascii="Times New Roman" w:eastAsia="仿宋_GB2312" w:hAnsi="仿宋_GB2312"/>
          <w:bCs/>
          <w:sz w:val="32"/>
          <w:szCs w:val="32"/>
        </w:rPr>
        <w:t>）</w:t>
      </w:r>
      <w:r w:rsidRPr="00B367A1">
        <w:rPr>
          <w:rFonts w:ascii="仿宋_GB2312" w:eastAsia="仿宋_GB2312" w:hAnsi="宋体" w:cs="宋体" w:hint="eastAsia"/>
          <w:kern w:val="0"/>
          <w:sz w:val="32"/>
          <w:szCs w:val="32"/>
        </w:rPr>
        <w:t>按照国家标准和设计规范，</w:t>
      </w:r>
      <w:r w:rsidRPr="00B367A1">
        <w:rPr>
          <w:rFonts w:ascii="仿宋_GB2312" w:eastAsia="仿宋_GB2312" w:hAnsi="Times New Roman" w:hint="eastAsia"/>
          <w:bCs/>
          <w:sz w:val="32"/>
          <w:szCs w:val="32"/>
        </w:rPr>
        <w:t>在停车场内施划停车泊位线，设置出入口标志、行驶导向标志、弯道安全照视镜、坡(通)道防滑线；配置必要的通风、照明、排水、通讯、消防、监控等设施;</w:t>
      </w:r>
    </w:p>
    <w:p w:rsidR="000F4751" w:rsidRPr="00B367A1" w:rsidRDefault="0081689C">
      <w:pPr>
        <w:spacing w:line="540" w:lineRule="exact"/>
        <w:ind w:firstLineChars="200" w:firstLine="640"/>
        <w:rPr>
          <w:rFonts w:ascii="Times New Roman" w:eastAsia="仿宋_GB2312" w:hAnsi="仿宋_GB2312"/>
          <w:bCs/>
          <w:sz w:val="32"/>
          <w:szCs w:val="32"/>
        </w:rPr>
      </w:pPr>
      <w:r w:rsidRPr="00B367A1">
        <w:rPr>
          <w:rFonts w:ascii="Times New Roman" w:eastAsia="仿宋_GB2312" w:hAnsi="仿宋_GB2312"/>
          <w:bCs/>
          <w:sz w:val="32"/>
          <w:szCs w:val="32"/>
        </w:rPr>
        <w:t>（</w:t>
      </w:r>
      <w:r w:rsidRPr="00B367A1">
        <w:rPr>
          <w:rFonts w:ascii="Times New Roman" w:eastAsia="仿宋_GB2312" w:hAnsi="仿宋_GB2312" w:hint="eastAsia"/>
          <w:bCs/>
          <w:sz w:val="32"/>
          <w:szCs w:val="32"/>
        </w:rPr>
        <w:t>三</w:t>
      </w:r>
      <w:r w:rsidRPr="00B367A1">
        <w:rPr>
          <w:rFonts w:ascii="Times New Roman" w:eastAsia="仿宋_GB2312" w:hAnsi="仿宋_GB2312"/>
          <w:bCs/>
          <w:sz w:val="32"/>
          <w:szCs w:val="32"/>
        </w:rPr>
        <w:t>）</w:t>
      </w:r>
      <w:r w:rsidR="006F1502" w:rsidRPr="00B367A1">
        <w:rPr>
          <w:rFonts w:ascii="Times New Roman" w:eastAsia="仿宋_GB2312" w:hAnsi="仿宋_GB2312" w:hint="eastAsia"/>
          <w:bCs/>
          <w:sz w:val="32"/>
          <w:szCs w:val="32"/>
        </w:rPr>
        <w:t>配备相应</w:t>
      </w:r>
      <w:r w:rsidR="006F1502" w:rsidRPr="00B367A1">
        <w:rPr>
          <w:rFonts w:ascii="Times New Roman" w:eastAsia="仿宋_GB2312" w:hAnsi="仿宋_GB2312"/>
          <w:bCs/>
          <w:sz w:val="32"/>
          <w:szCs w:val="32"/>
        </w:rPr>
        <w:t>的管理</w:t>
      </w:r>
      <w:r w:rsidR="00EC5686" w:rsidRPr="00B367A1">
        <w:rPr>
          <w:rFonts w:ascii="Times New Roman" w:eastAsia="仿宋_GB2312" w:hAnsi="仿宋_GB2312"/>
          <w:bCs/>
          <w:sz w:val="32"/>
          <w:szCs w:val="32"/>
        </w:rPr>
        <w:t>服务</w:t>
      </w:r>
      <w:r w:rsidR="006F1502" w:rsidRPr="00B367A1">
        <w:rPr>
          <w:rFonts w:ascii="Times New Roman" w:eastAsia="仿宋_GB2312" w:hAnsi="仿宋_GB2312"/>
          <w:bCs/>
          <w:sz w:val="32"/>
          <w:szCs w:val="32"/>
        </w:rPr>
        <w:t>人员</w:t>
      </w:r>
      <w:r w:rsidRPr="00B367A1">
        <w:rPr>
          <w:rFonts w:ascii="Times New Roman" w:eastAsia="仿宋_GB2312" w:hAnsi="仿宋_GB2312" w:hint="eastAsia"/>
          <w:bCs/>
          <w:sz w:val="32"/>
          <w:szCs w:val="32"/>
        </w:rPr>
        <w:t>，指挥车辆有序停放，维护停车秩序</w:t>
      </w:r>
      <w:r w:rsidRPr="00B367A1">
        <w:rPr>
          <w:rFonts w:ascii="Times New Roman" w:eastAsia="仿宋_GB2312" w:hAnsi="仿宋_GB2312" w:hint="eastAsia"/>
          <w:bCs/>
          <w:sz w:val="32"/>
          <w:szCs w:val="32"/>
        </w:rPr>
        <w:t>;</w:t>
      </w:r>
    </w:p>
    <w:p w:rsidR="000F4751" w:rsidRPr="00B367A1" w:rsidRDefault="0081689C">
      <w:pPr>
        <w:spacing w:line="540" w:lineRule="exact"/>
        <w:ind w:firstLineChars="200" w:firstLine="640"/>
        <w:rPr>
          <w:rFonts w:ascii="仿宋_GB2312" w:eastAsia="仿宋_GB2312" w:hAnsi="Times New Roman"/>
          <w:bCs/>
          <w:sz w:val="32"/>
          <w:szCs w:val="32"/>
        </w:rPr>
      </w:pPr>
      <w:r w:rsidRPr="00B367A1">
        <w:rPr>
          <w:rFonts w:ascii="Times New Roman" w:eastAsia="仿宋_GB2312" w:hAnsi="仿宋_GB2312"/>
          <w:bCs/>
          <w:sz w:val="32"/>
          <w:szCs w:val="32"/>
        </w:rPr>
        <w:t>（</w:t>
      </w:r>
      <w:r w:rsidRPr="00B367A1">
        <w:rPr>
          <w:rFonts w:ascii="Times New Roman" w:eastAsia="仿宋_GB2312" w:hAnsi="仿宋_GB2312" w:hint="eastAsia"/>
          <w:bCs/>
          <w:sz w:val="32"/>
          <w:szCs w:val="32"/>
        </w:rPr>
        <w:t>四</w:t>
      </w:r>
      <w:r w:rsidRPr="00B367A1">
        <w:rPr>
          <w:rFonts w:ascii="Times New Roman" w:eastAsia="仿宋_GB2312" w:hAnsi="仿宋_GB2312"/>
          <w:bCs/>
          <w:sz w:val="32"/>
          <w:szCs w:val="32"/>
        </w:rPr>
        <w:t>）</w:t>
      </w:r>
      <w:r w:rsidRPr="00B367A1">
        <w:rPr>
          <w:rFonts w:ascii="仿宋_GB2312" w:eastAsia="仿宋_GB2312" w:hAnsi="Times New Roman" w:hint="eastAsia"/>
          <w:bCs/>
          <w:sz w:val="32"/>
          <w:szCs w:val="32"/>
        </w:rPr>
        <w:t>协助疏导停车场出入口的交通，做好停车场防火、</w:t>
      </w:r>
      <w:r w:rsidRPr="00B367A1">
        <w:rPr>
          <w:rFonts w:ascii="仿宋_GB2312" w:eastAsia="仿宋_GB2312" w:hAnsi="Times New Roman" w:hint="eastAsia"/>
          <w:bCs/>
          <w:sz w:val="32"/>
          <w:szCs w:val="32"/>
        </w:rPr>
        <w:lastRenderedPageBreak/>
        <w:t>防盗等安全防范工作;停车场内发生火警、交通事故以及治安、刑事案件等情况时，应当采取应急措施并及时向</w:t>
      </w:r>
      <w:r w:rsidR="006F1502" w:rsidRPr="00B367A1">
        <w:rPr>
          <w:rFonts w:ascii="仿宋_GB2312" w:eastAsia="仿宋_GB2312" w:hAnsi="Times New Roman" w:hint="eastAsia"/>
          <w:bCs/>
          <w:sz w:val="32"/>
          <w:szCs w:val="32"/>
        </w:rPr>
        <w:t>有关部门</w:t>
      </w:r>
      <w:r w:rsidRPr="00B367A1">
        <w:rPr>
          <w:rFonts w:ascii="仿宋_GB2312" w:eastAsia="仿宋_GB2312" w:hAnsi="Times New Roman" w:hint="eastAsia"/>
          <w:bCs/>
          <w:sz w:val="32"/>
          <w:szCs w:val="32"/>
        </w:rPr>
        <w:t>报告;</w:t>
      </w:r>
    </w:p>
    <w:p w:rsidR="000F4751" w:rsidRPr="00B367A1" w:rsidRDefault="0081689C">
      <w:pPr>
        <w:spacing w:line="540" w:lineRule="exact"/>
        <w:ind w:firstLineChars="200" w:firstLine="640"/>
        <w:rPr>
          <w:rFonts w:ascii="仿宋_GB2312" w:eastAsia="仿宋_GB2312" w:hAnsi="Times New Roman"/>
          <w:bCs/>
          <w:sz w:val="32"/>
          <w:szCs w:val="32"/>
        </w:rPr>
      </w:pPr>
      <w:r w:rsidRPr="00B367A1">
        <w:rPr>
          <w:rFonts w:ascii="Times New Roman" w:eastAsia="仿宋_GB2312" w:hAnsi="仿宋_GB2312"/>
          <w:bCs/>
          <w:sz w:val="32"/>
          <w:szCs w:val="32"/>
        </w:rPr>
        <w:t>（</w:t>
      </w:r>
      <w:r w:rsidR="00EC5686" w:rsidRPr="00B367A1">
        <w:rPr>
          <w:rFonts w:ascii="Times New Roman" w:eastAsia="仿宋_GB2312" w:hAnsi="仿宋_GB2312" w:hint="eastAsia"/>
          <w:bCs/>
          <w:sz w:val="32"/>
          <w:szCs w:val="32"/>
        </w:rPr>
        <w:t>五</w:t>
      </w:r>
      <w:r w:rsidRPr="00B367A1">
        <w:rPr>
          <w:rFonts w:ascii="Times New Roman" w:eastAsia="仿宋_GB2312" w:hAnsi="仿宋_GB2312"/>
          <w:bCs/>
          <w:sz w:val="32"/>
          <w:szCs w:val="32"/>
        </w:rPr>
        <w:t>）</w:t>
      </w:r>
      <w:r w:rsidR="00903761" w:rsidRPr="00B367A1">
        <w:rPr>
          <w:rFonts w:ascii="仿宋_GB2312" w:eastAsia="仿宋_GB2312" w:hAnsi="宋体" w:cs="宋体" w:hint="eastAsia"/>
          <w:kern w:val="0"/>
          <w:sz w:val="32"/>
          <w:szCs w:val="32"/>
        </w:rPr>
        <w:t>依法应当遵守的其他规定</w:t>
      </w:r>
      <w:r w:rsidRPr="00B367A1">
        <w:rPr>
          <w:rFonts w:ascii="仿宋_GB2312" w:eastAsia="仿宋_GB2312" w:hAnsi="Times New Roman" w:hint="eastAsia"/>
          <w:bCs/>
          <w:sz w:val="32"/>
          <w:szCs w:val="32"/>
        </w:rPr>
        <w:t>。</w:t>
      </w:r>
    </w:p>
    <w:p w:rsidR="000F4751" w:rsidRPr="00B367A1" w:rsidRDefault="0081689C">
      <w:pPr>
        <w:spacing w:line="540" w:lineRule="exact"/>
        <w:ind w:firstLineChars="200" w:firstLine="640"/>
        <w:rPr>
          <w:rFonts w:ascii="仿宋_GB2312" w:eastAsia="仿宋_GB2312" w:hAnsi="Times New Roman"/>
          <w:bCs/>
          <w:sz w:val="32"/>
          <w:szCs w:val="32"/>
        </w:rPr>
      </w:pPr>
      <w:r w:rsidRPr="00B367A1">
        <w:rPr>
          <w:rFonts w:ascii="黑体" w:eastAsia="黑体" w:hAnsi="黑体" w:hint="eastAsia"/>
          <w:bCs/>
          <w:sz w:val="32"/>
          <w:szCs w:val="32"/>
        </w:rPr>
        <w:t>第</w:t>
      </w:r>
      <w:r w:rsidR="00C9493B" w:rsidRPr="00B367A1">
        <w:rPr>
          <w:rFonts w:ascii="黑体" w:eastAsia="黑体" w:hAnsi="黑体" w:hint="eastAsia"/>
          <w:bCs/>
          <w:sz w:val="32"/>
          <w:szCs w:val="32"/>
        </w:rPr>
        <w:t>二</w:t>
      </w:r>
      <w:r w:rsidRPr="00B367A1">
        <w:rPr>
          <w:rFonts w:ascii="黑体" w:eastAsia="黑体" w:hAnsi="黑体"/>
          <w:bCs/>
          <w:sz w:val="32"/>
          <w:szCs w:val="32"/>
        </w:rPr>
        <w:t>十</w:t>
      </w:r>
      <w:r w:rsidR="00C9493B" w:rsidRPr="00B367A1">
        <w:rPr>
          <w:rFonts w:ascii="黑体" w:eastAsia="黑体" w:hAnsi="黑体" w:hint="eastAsia"/>
          <w:bCs/>
          <w:sz w:val="32"/>
          <w:szCs w:val="32"/>
        </w:rPr>
        <w:t>九</w:t>
      </w:r>
      <w:r w:rsidRPr="00B367A1">
        <w:rPr>
          <w:rFonts w:ascii="黑体" w:eastAsia="黑体" w:hAnsi="黑体" w:hint="eastAsia"/>
          <w:bCs/>
          <w:sz w:val="32"/>
          <w:szCs w:val="32"/>
        </w:rPr>
        <w:t>条</w:t>
      </w:r>
      <w:r w:rsidRPr="00B367A1">
        <w:rPr>
          <w:rFonts w:ascii="仿宋_GB2312" w:eastAsia="仿宋_GB2312" w:hAnsi="Times New Roman" w:hint="eastAsia"/>
          <w:bCs/>
          <w:sz w:val="32"/>
          <w:szCs w:val="32"/>
        </w:rPr>
        <w:t xml:space="preserve"> 机动车驾驶人停放车辆应当遵守下列规定： </w:t>
      </w:r>
    </w:p>
    <w:p w:rsidR="000F4751" w:rsidRPr="00B367A1" w:rsidRDefault="0081689C">
      <w:pPr>
        <w:spacing w:line="540" w:lineRule="exact"/>
        <w:ind w:firstLineChars="200" w:firstLine="640"/>
        <w:rPr>
          <w:rFonts w:ascii="仿宋_GB2312" w:eastAsia="仿宋_GB2312" w:hAnsi="Times New Roman"/>
          <w:bCs/>
          <w:sz w:val="32"/>
          <w:szCs w:val="32"/>
        </w:rPr>
      </w:pPr>
      <w:r w:rsidRPr="00B367A1">
        <w:rPr>
          <w:rFonts w:ascii="Times New Roman" w:eastAsia="仿宋_GB2312" w:hAnsi="仿宋_GB2312"/>
          <w:bCs/>
          <w:sz w:val="32"/>
          <w:szCs w:val="32"/>
        </w:rPr>
        <w:t>（一）</w:t>
      </w:r>
      <w:r w:rsidRPr="00B367A1">
        <w:rPr>
          <w:rFonts w:ascii="仿宋_GB2312" w:eastAsia="仿宋_GB2312" w:hAnsi="Times New Roman" w:hint="eastAsia"/>
          <w:bCs/>
          <w:sz w:val="32"/>
          <w:szCs w:val="32"/>
        </w:rPr>
        <w:t xml:space="preserve">服从管理人员的指挥，有序停放车辆; </w:t>
      </w:r>
    </w:p>
    <w:p w:rsidR="000F4751" w:rsidRPr="00B367A1" w:rsidRDefault="0081689C">
      <w:pPr>
        <w:spacing w:line="540" w:lineRule="exact"/>
        <w:ind w:firstLineChars="200" w:firstLine="640"/>
        <w:rPr>
          <w:rFonts w:ascii="仿宋_GB2312" w:eastAsia="仿宋_GB2312" w:hAnsi="Times New Roman"/>
          <w:bCs/>
          <w:sz w:val="32"/>
          <w:szCs w:val="32"/>
        </w:rPr>
      </w:pPr>
      <w:r w:rsidRPr="00B367A1">
        <w:rPr>
          <w:rFonts w:ascii="Times New Roman" w:eastAsia="仿宋_GB2312" w:hAnsi="仿宋_GB2312"/>
          <w:bCs/>
          <w:sz w:val="32"/>
          <w:szCs w:val="32"/>
        </w:rPr>
        <w:t>（</w:t>
      </w:r>
      <w:r w:rsidRPr="00B367A1">
        <w:rPr>
          <w:rFonts w:ascii="Times New Roman" w:eastAsia="仿宋_GB2312" w:hAnsi="仿宋_GB2312" w:hint="eastAsia"/>
          <w:bCs/>
          <w:sz w:val="32"/>
          <w:szCs w:val="32"/>
        </w:rPr>
        <w:t>二</w:t>
      </w:r>
      <w:r w:rsidRPr="00B367A1">
        <w:rPr>
          <w:rFonts w:ascii="Times New Roman" w:eastAsia="仿宋_GB2312" w:hAnsi="仿宋_GB2312"/>
          <w:bCs/>
          <w:sz w:val="32"/>
          <w:szCs w:val="32"/>
        </w:rPr>
        <w:t>）</w:t>
      </w:r>
      <w:r w:rsidRPr="00B367A1">
        <w:rPr>
          <w:rFonts w:ascii="仿宋_GB2312" w:eastAsia="仿宋_GB2312" w:hAnsi="Times New Roman" w:hint="eastAsia"/>
          <w:bCs/>
          <w:sz w:val="32"/>
          <w:szCs w:val="32"/>
        </w:rPr>
        <w:t xml:space="preserve">不得损坏停车场的设施、设备; </w:t>
      </w:r>
    </w:p>
    <w:p w:rsidR="000F4751" w:rsidRPr="00B367A1" w:rsidRDefault="0081689C">
      <w:pPr>
        <w:spacing w:line="540" w:lineRule="exact"/>
        <w:ind w:firstLineChars="200" w:firstLine="640"/>
        <w:rPr>
          <w:rFonts w:ascii="仿宋_GB2312" w:eastAsia="仿宋_GB2312" w:hAnsi="Times New Roman"/>
          <w:bCs/>
          <w:sz w:val="32"/>
          <w:szCs w:val="32"/>
        </w:rPr>
      </w:pPr>
      <w:r w:rsidRPr="00B367A1">
        <w:rPr>
          <w:rFonts w:ascii="Times New Roman" w:eastAsia="仿宋_GB2312" w:hAnsi="仿宋_GB2312"/>
          <w:bCs/>
          <w:sz w:val="32"/>
          <w:szCs w:val="32"/>
        </w:rPr>
        <w:t>（</w:t>
      </w:r>
      <w:r w:rsidRPr="00B367A1">
        <w:rPr>
          <w:rFonts w:ascii="Times New Roman" w:eastAsia="仿宋_GB2312" w:hAnsi="仿宋_GB2312" w:hint="eastAsia"/>
          <w:bCs/>
          <w:sz w:val="32"/>
          <w:szCs w:val="32"/>
        </w:rPr>
        <w:t>三</w:t>
      </w:r>
      <w:r w:rsidRPr="00B367A1">
        <w:rPr>
          <w:rFonts w:ascii="Times New Roman" w:eastAsia="仿宋_GB2312" w:hAnsi="仿宋_GB2312"/>
          <w:bCs/>
          <w:sz w:val="32"/>
          <w:szCs w:val="32"/>
        </w:rPr>
        <w:t>）</w:t>
      </w:r>
      <w:r w:rsidRPr="00B367A1">
        <w:rPr>
          <w:rFonts w:ascii="仿宋_GB2312" w:eastAsia="仿宋_GB2312" w:hAnsi="Times New Roman" w:hint="eastAsia"/>
          <w:bCs/>
          <w:sz w:val="32"/>
          <w:szCs w:val="32"/>
        </w:rPr>
        <w:t>不得停放装有易燃、易爆、有毒、有害等危险物品的车辆；</w:t>
      </w:r>
    </w:p>
    <w:p w:rsidR="00140B00" w:rsidRPr="00B367A1" w:rsidRDefault="00140B00" w:rsidP="0092519A">
      <w:pPr>
        <w:spacing w:line="540" w:lineRule="exact"/>
        <w:ind w:firstLineChars="200" w:firstLine="640"/>
        <w:rPr>
          <w:rFonts w:ascii="仿宋_GB2312" w:eastAsia="仿宋_GB2312" w:hAnsi="Times New Roman"/>
          <w:bCs/>
          <w:sz w:val="32"/>
          <w:szCs w:val="32"/>
        </w:rPr>
      </w:pPr>
      <w:r w:rsidRPr="00B367A1">
        <w:rPr>
          <w:rFonts w:ascii="仿宋_GB2312" w:eastAsia="仿宋_GB2312" w:hAnsi="Times New Roman" w:hint="eastAsia"/>
          <w:bCs/>
          <w:sz w:val="32"/>
          <w:szCs w:val="32"/>
        </w:rPr>
        <w:t>（四）</w:t>
      </w:r>
      <w:r w:rsidR="00CA3037" w:rsidRPr="00B367A1">
        <w:rPr>
          <w:rFonts w:ascii="仿宋_GB2312" w:eastAsia="仿宋_GB2312" w:hAnsi="Times New Roman"/>
          <w:bCs/>
          <w:sz w:val="32"/>
          <w:szCs w:val="32"/>
        </w:rPr>
        <w:t>应当在依法设置的道路停车泊位停放，不得随意停放；</w:t>
      </w:r>
    </w:p>
    <w:p w:rsidR="000F4751" w:rsidRPr="00B367A1" w:rsidRDefault="0081689C">
      <w:pPr>
        <w:widowControl/>
        <w:adjustRightInd w:val="0"/>
        <w:snapToGrid w:val="0"/>
        <w:spacing w:line="560" w:lineRule="exact"/>
        <w:ind w:firstLineChars="200" w:firstLine="640"/>
        <w:rPr>
          <w:rFonts w:ascii="仿宋_GB2312" w:eastAsia="仿宋_GB2312" w:hAnsi="宋体" w:cs="宋体"/>
          <w:kern w:val="0"/>
          <w:sz w:val="32"/>
          <w:szCs w:val="32"/>
        </w:rPr>
      </w:pPr>
      <w:r w:rsidRPr="00B367A1">
        <w:rPr>
          <w:rFonts w:ascii="Times New Roman" w:eastAsia="仿宋_GB2312" w:hAnsi="仿宋_GB2312"/>
          <w:bCs/>
          <w:sz w:val="32"/>
          <w:szCs w:val="32"/>
        </w:rPr>
        <w:t>（</w:t>
      </w:r>
      <w:r w:rsidR="00825840" w:rsidRPr="00B367A1">
        <w:rPr>
          <w:rFonts w:ascii="Times New Roman" w:eastAsia="仿宋_GB2312" w:hAnsi="仿宋_GB2312" w:hint="eastAsia"/>
          <w:bCs/>
          <w:sz w:val="32"/>
          <w:szCs w:val="32"/>
        </w:rPr>
        <w:t>五</w:t>
      </w:r>
      <w:r w:rsidRPr="00B367A1">
        <w:rPr>
          <w:rFonts w:ascii="Times New Roman" w:eastAsia="仿宋_GB2312" w:hAnsi="仿宋_GB2312"/>
          <w:bCs/>
          <w:sz w:val="32"/>
          <w:szCs w:val="32"/>
        </w:rPr>
        <w:t>）</w:t>
      </w:r>
      <w:r w:rsidRPr="00B367A1">
        <w:rPr>
          <w:rFonts w:ascii="仿宋_GB2312" w:eastAsia="仿宋_GB2312" w:hAnsi="宋体" w:cs="宋体" w:hint="eastAsia"/>
          <w:kern w:val="0"/>
          <w:sz w:val="32"/>
          <w:szCs w:val="32"/>
        </w:rPr>
        <w:t>依法应当遵守的其他规定。</w:t>
      </w:r>
    </w:p>
    <w:p w:rsidR="000F4751" w:rsidRPr="00B367A1" w:rsidRDefault="0081689C" w:rsidP="00CA3037">
      <w:pPr>
        <w:adjustRightInd w:val="0"/>
        <w:snapToGrid w:val="0"/>
        <w:spacing w:line="560" w:lineRule="exact"/>
        <w:ind w:firstLine="482"/>
        <w:rPr>
          <w:rFonts w:ascii="仿宋_GB2312" w:eastAsia="仿宋_GB2312" w:hAnsi="宋体" w:cs="宋体"/>
          <w:kern w:val="0"/>
          <w:sz w:val="32"/>
          <w:szCs w:val="32"/>
          <w:u w:val="single"/>
        </w:rPr>
      </w:pPr>
      <w:r w:rsidRPr="00B367A1">
        <w:rPr>
          <w:rFonts w:ascii="黑体" w:eastAsia="黑体" w:hAnsi="黑体" w:cs="宋体" w:hint="eastAsia"/>
          <w:kern w:val="0"/>
          <w:sz w:val="32"/>
          <w:szCs w:val="32"/>
        </w:rPr>
        <w:t xml:space="preserve">第三十条 </w:t>
      </w:r>
      <w:r w:rsidRPr="00B367A1">
        <w:rPr>
          <w:rFonts w:ascii="仿宋_GB2312" w:eastAsia="仿宋_GB2312" w:hAnsi="宋体" w:cs="宋体" w:hint="eastAsia"/>
          <w:kern w:val="0"/>
          <w:sz w:val="32"/>
          <w:szCs w:val="32"/>
        </w:rPr>
        <w:t>在城区未依照本办法第</w:t>
      </w:r>
      <w:r w:rsidR="00CA3037" w:rsidRPr="00B367A1">
        <w:rPr>
          <w:rFonts w:ascii="仿宋_GB2312" w:eastAsia="仿宋_GB2312" w:hAnsi="宋体" w:cs="宋体" w:hint="eastAsia"/>
          <w:kern w:val="0"/>
          <w:sz w:val="32"/>
          <w:szCs w:val="32"/>
        </w:rPr>
        <w:t>九</w:t>
      </w:r>
      <w:r w:rsidRPr="00B367A1">
        <w:rPr>
          <w:rFonts w:ascii="仿宋_GB2312" w:eastAsia="仿宋_GB2312" w:hAnsi="宋体" w:cs="宋体" w:hint="eastAsia"/>
          <w:kern w:val="0"/>
          <w:sz w:val="32"/>
          <w:szCs w:val="32"/>
        </w:rPr>
        <w:t>条规定配建停车场（库）的，由自然资源</w:t>
      </w:r>
      <w:r w:rsidR="00CA3037" w:rsidRPr="00B367A1">
        <w:rPr>
          <w:rFonts w:ascii="仿宋_GB2312" w:eastAsia="仿宋_GB2312" w:hAnsi="宋体" w:cs="宋体" w:hint="eastAsia"/>
          <w:kern w:val="0"/>
          <w:sz w:val="32"/>
          <w:szCs w:val="32"/>
        </w:rPr>
        <w:t>和</w:t>
      </w:r>
      <w:r w:rsidR="00CA3037" w:rsidRPr="00B367A1">
        <w:rPr>
          <w:rFonts w:ascii="仿宋_GB2312" w:eastAsia="仿宋_GB2312" w:hAnsi="宋体" w:cs="宋体"/>
          <w:kern w:val="0"/>
          <w:sz w:val="32"/>
          <w:szCs w:val="32"/>
        </w:rPr>
        <w:t>规划</w:t>
      </w:r>
      <w:r w:rsidRPr="00B367A1">
        <w:rPr>
          <w:rFonts w:ascii="仿宋_GB2312" w:eastAsia="仿宋_GB2312" w:hAnsi="宋体" w:cs="宋体" w:hint="eastAsia"/>
          <w:kern w:val="0"/>
          <w:sz w:val="32"/>
          <w:szCs w:val="32"/>
        </w:rPr>
        <w:t>部门依法处罚，责令其补建。未经批准，擅自停用停车场或者改变停车场使用性质的，由公安机关交通管理部门责令限期改正。逾期不改正的，自责令改正之日起，按照停用、改变功能或者挪作他用的</w:t>
      </w:r>
      <w:r w:rsidR="00736A75" w:rsidRPr="00B367A1">
        <w:rPr>
          <w:rFonts w:ascii="仿宋_GB2312" w:eastAsia="仿宋_GB2312" w:hAnsi="宋体" w:cs="宋体" w:hint="eastAsia"/>
          <w:kern w:val="0"/>
          <w:sz w:val="32"/>
          <w:szCs w:val="32"/>
        </w:rPr>
        <w:t>停车泊位</w:t>
      </w:r>
      <w:r w:rsidRPr="00B367A1">
        <w:rPr>
          <w:rFonts w:ascii="仿宋_GB2312" w:eastAsia="仿宋_GB2312" w:hAnsi="宋体" w:cs="宋体" w:hint="eastAsia"/>
          <w:kern w:val="0"/>
          <w:sz w:val="32"/>
          <w:szCs w:val="32"/>
        </w:rPr>
        <w:t>数，每一</w:t>
      </w:r>
      <w:r w:rsidR="00736A75" w:rsidRPr="00B367A1">
        <w:rPr>
          <w:rFonts w:ascii="仿宋_GB2312" w:eastAsia="仿宋_GB2312" w:hAnsi="宋体" w:cs="宋体" w:hint="eastAsia"/>
          <w:kern w:val="0"/>
          <w:sz w:val="32"/>
          <w:szCs w:val="32"/>
        </w:rPr>
        <w:t>停车泊位</w:t>
      </w:r>
      <w:r w:rsidRPr="00B367A1">
        <w:rPr>
          <w:rFonts w:ascii="仿宋_GB2312" w:eastAsia="仿宋_GB2312" w:hAnsi="宋体" w:cs="宋体" w:hint="eastAsia"/>
          <w:kern w:val="0"/>
          <w:sz w:val="32"/>
          <w:szCs w:val="32"/>
        </w:rPr>
        <w:t>每日罚款一百元。</w:t>
      </w:r>
    </w:p>
    <w:p w:rsidR="001C7A4A" w:rsidRPr="00B367A1" w:rsidRDefault="0081689C">
      <w:pPr>
        <w:widowControl/>
        <w:adjustRightInd w:val="0"/>
        <w:snapToGrid w:val="0"/>
        <w:spacing w:line="560" w:lineRule="exact"/>
        <w:ind w:firstLine="480"/>
        <w:rPr>
          <w:rFonts w:ascii="仿宋_GB2312" w:eastAsia="仿宋_GB2312" w:hAnsi="宋体" w:cs="宋体"/>
          <w:kern w:val="0"/>
          <w:sz w:val="32"/>
          <w:szCs w:val="32"/>
        </w:rPr>
      </w:pPr>
      <w:r w:rsidRPr="00B367A1">
        <w:rPr>
          <w:rFonts w:ascii="黑体" w:eastAsia="黑体" w:hAnsi="黑体" w:cs="宋体" w:hint="eastAsia"/>
          <w:kern w:val="0"/>
          <w:sz w:val="32"/>
          <w:szCs w:val="32"/>
        </w:rPr>
        <w:t>第三十</w:t>
      </w:r>
      <w:r w:rsidR="00C9493B" w:rsidRPr="00B367A1">
        <w:rPr>
          <w:rFonts w:ascii="黑体" w:eastAsia="黑体" w:hAnsi="黑体" w:cs="宋体" w:hint="eastAsia"/>
          <w:kern w:val="0"/>
          <w:sz w:val="32"/>
          <w:szCs w:val="32"/>
        </w:rPr>
        <w:t>一</w:t>
      </w:r>
      <w:r w:rsidRPr="00B367A1">
        <w:rPr>
          <w:rFonts w:ascii="黑体" w:eastAsia="黑体" w:hAnsi="黑体" w:cs="宋体" w:hint="eastAsia"/>
          <w:kern w:val="0"/>
          <w:sz w:val="32"/>
          <w:szCs w:val="32"/>
        </w:rPr>
        <w:t xml:space="preserve">条 </w:t>
      </w:r>
      <w:r w:rsidRPr="00B367A1">
        <w:rPr>
          <w:rFonts w:ascii="仿宋_GB2312" w:eastAsia="仿宋_GB2312" w:hAnsi="宋体" w:cs="宋体" w:hint="eastAsia"/>
          <w:kern w:val="0"/>
          <w:sz w:val="32"/>
          <w:szCs w:val="32"/>
        </w:rPr>
        <w:t>违反本办法第二十</w:t>
      </w:r>
      <w:r w:rsidR="002044E0" w:rsidRPr="00B367A1">
        <w:rPr>
          <w:rFonts w:ascii="仿宋_GB2312" w:eastAsia="仿宋_GB2312" w:hAnsi="宋体" w:cs="宋体" w:hint="eastAsia"/>
          <w:kern w:val="0"/>
          <w:sz w:val="32"/>
          <w:szCs w:val="32"/>
        </w:rPr>
        <w:t>二</w:t>
      </w:r>
      <w:r w:rsidRPr="00B367A1">
        <w:rPr>
          <w:rFonts w:ascii="仿宋_GB2312" w:eastAsia="仿宋_GB2312" w:hAnsi="宋体" w:cs="宋体" w:hint="eastAsia"/>
          <w:kern w:val="0"/>
          <w:sz w:val="32"/>
          <w:szCs w:val="32"/>
        </w:rPr>
        <w:t>条规定，擅自设置、撤除、占用、挪用停车泊位的，依据《山东省实施道路交通安全法办法》规定，由公安机关交通管理部门责令限期改正，可以处五百元罚款。</w:t>
      </w:r>
    </w:p>
    <w:p w:rsidR="000F4751" w:rsidRPr="00B367A1" w:rsidRDefault="0081689C">
      <w:pPr>
        <w:widowControl/>
        <w:adjustRightInd w:val="0"/>
        <w:snapToGrid w:val="0"/>
        <w:spacing w:line="560" w:lineRule="exact"/>
        <w:ind w:firstLine="480"/>
        <w:rPr>
          <w:rFonts w:ascii="仿宋_GB2312" w:eastAsia="仿宋_GB2312" w:hAnsi="宋体" w:cs="宋体"/>
          <w:kern w:val="0"/>
          <w:sz w:val="32"/>
          <w:szCs w:val="32"/>
        </w:rPr>
      </w:pPr>
      <w:r w:rsidRPr="00B367A1">
        <w:rPr>
          <w:rFonts w:ascii="黑体" w:eastAsia="黑体" w:hAnsi="黑体" w:cs="宋体" w:hint="eastAsia"/>
          <w:kern w:val="0"/>
          <w:sz w:val="32"/>
          <w:szCs w:val="32"/>
        </w:rPr>
        <w:t>第</w:t>
      </w:r>
      <w:r w:rsidR="00E90E06" w:rsidRPr="00B367A1">
        <w:rPr>
          <w:rFonts w:ascii="黑体" w:eastAsia="黑体" w:hAnsi="黑体" w:cs="宋体" w:hint="eastAsia"/>
          <w:kern w:val="0"/>
          <w:sz w:val="32"/>
          <w:szCs w:val="32"/>
        </w:rPr>
        <w:t>三</w:t>
      </w:r>
      <w:r w:rsidRPr="00B367A1">
        <w:rPr>
          <w:rFonts w:ascii="黑体" w:eastAsia="黑体" w:hAnsi="黑体" w:cs="宋体" w:hint="eastAsia"/>
          <w:kern w:val="0"/>
          <w:sz w:val="32"/>
          <w:szCs w:val="32"/>
        </w:rPr>
        <w:t>十</w:t>
      </w:r>
      <w:r w:rsidR="00C9493B" w:rsidRPr="00B367A1">
        <w:rPr>
          <w:rFonts w:ascii="黑体" w:eastAsia="黑体" w:hAnsi="黑体" w:cs="宋体" w:hint="eastAsia"/>
          <w:kern w:val="0"/>
          <w:sz w:val="32"/>
          <w:szCs w:val="32"/>
        </w:rPr>
        <w:t>二</w:t>
      </w:r>
      <w:r w:rsidRPr="00B367A1">
        <w:rPr>
          <w:rFonts w:ascii="黑体" w:eastAsia="黑体" w:hAnsi="黑体" w:cs="宋体" w:hint="eastAsia"/>
          <w:kern w:val="0"/>
          <w:sz w:val="32"/>
          <w:szCs w:val="32"/>
        </w:rPr>
        <w:t>条</w:t>
      </w:r>
      <w:r w:rsidRPr="00B367A1">
        <w:rPr>
          <w:rFonts w:ascii="仿宋_GB2312" w:eastAsia="仿宋_GB2312" w:hAnsi="宋体" w:cs="宋体" w:hint="eastAsia"/>
          <w:kern w:val="0"/>
          <w:sz w:val="32"/>
          <w:szCs w:val="32"/>
        </w:rPr>
        <w:t> </w:t>
      </w:r>
      <w:r w:rsidRPr="00B367A1">
        <w:rPr>
          <w:rFonts w:ascii="仿宋_GB2312" w:eastAsia="仿宋_GB2312" w:hAnsi="宋体" w:cs="宋体" w:hint="eastAsia"/>
          <w:kern w:val="0"/>
          <w:sz w:val="32"/>
          <w:szCs w:val="32"/>
        </w:rPr>
        <w:t>行政机关、停车场管理机构工作人员违反本办法规定，玩忽职守、滥用职权、徇私舞弊的，依法给予处分；构成犯罪的，依法追究刑事责任。</w:t>
      </w:r>
    </w:p>
    <w:p w:rsidR="000F4751" w:rsidRPr="00B367A1" w:rsidRDefault="0081689C" w:rsidP="00C96DE7">
      <w:pPr>
        <w:spacing w:line="540" w:lineRule="exact"/>
        <w:ind w:firstLineChars="200" w:firstLine="640"/>
        <w:rPr>
          <w:rFonts w:ascii="仿宋_GB2312" w:eastAsia="仿宋_GB2312" w:hAnsi="宋体" w:cs="宋体"/>
          <w:kern w:val="0"/>
          <w:sz w:val="32"/>
          <w:szCs w:val="32"/>
        </w:rPr>
      </w:pPr>
      <w:r w:rsidRPr="00B367A1">
        <w:rPr>
          <w:rFonts w:ascii="黑体" w:eastAsia="黑体" w:hAnsi="黑体" w:cs="宋体" w:hint="eastAsia"/>
          <w:kern w:val="0"/>
          <w:sz w:val="32"/>
          <w:szCs w:val="32"/>
        </w:rPr>
        <w:lastRenderedPageBreak/>
        <w:t>第</w:t>
      </w:r>
      <w:r w:rsidR="00E90E06" w:rsidRPr="00B367A1">
        <w:rPr>
          <w:rFonts w:ascii="黑体" w:eastAsia="黑体" w:hAnsi="黑体" w:cs="宋体" w:hint="eastAsia"/>
          <w:kern w:val="0"/>
          <w:sz w:val="32"/>
          <w:szCs w:val="32"/>
        </w:rPr>
        <w:t>三</w:t>
      </w:r>
      <w:r w:rsidRPr="00B367A1">
        <w:rPr>
          <w:rFonts w:ascii="黑体" w:eastAsia="黑体" w:hAnsi="黑体" w:cs="宋体" w:hint="eastAsia"/>
          <w:kern w:val="0"/>
          <w:sz w:val="32"/>
          <w:szCs w:val="32"/>
        </w:rPr>
        <w:t>十</w:t>
      </w:r>
      <w:r w:rsidR="00C9493B" w:rsidRPr="00B367A1">
        <w:rPr>
          <w:rFonts w:ascii="黑体" w:eastAsia="黑体" w:hAnsi="黑体" w:cs="宋体" w:hint="eastAsia"/>
          <w:kern w:val="0"/>
          <w:sz w:val="32"/>
          <w:szCs w:val="32"/>
        </w:rPr>
        <w:t>三</w:t>
      </w:r>
      <w:r w:rsidRPr="00B367A1">
        <w:rPr>
          <w:rFonts w:ascii="黑体" w:eastAsia="黑体" w:hAnsi="黑体" w:cs="宋体" w:hint="eastAsia"/>
          <w:kern w:val="0"/>
          <w:sz w:val="32"/>
          <w:szCs w:val="32"/>
        </w:rPr>
        <w:t>条</w:t>
      </w:r>
      <w:r w:rsidRPr="00B367A1">
        <w:rPr>
          <w:rFonts w:ascii="仿宋_GB2312" w:eastAsia="仿宋_GB2312" w:hAnsi="宋体" w:cs="宋体" w:hint="eastAsia"/>
          <w:kern w:val="0"/>
          <w:sz w:val="32"/>
          <w:szCs w:val="32"/>
        </w:rPr>
        <w:t>本办法自20</w:t>
      </w:r>
      <w:r w:rsidRPr="00B367A1">
        <w:rPr>
          <w:rFonts w:ascii="仿宋_GB2312" w:eastAsia="仿宋_GB2312" w:hAnsi="宋体" w:cs="宋体"/>
          <w:kern w:val="0"/>
          <w:sz w:val="32"/>
          <w:szCs w:val="32"/>
        </w:rPr>
        <w:t>22</w:t>
      </w:r>
      <w:r w:rsidRPr="00B367A1">
        <w:rPr>
          <w:rFonts w:ascii="仿宋_GB2312" w:eastAsia="仿宋_GB2312" w:hAnsi="宋体" w:cs="宋体" w:hint="eastAsia"/>
          <w:kern w:val="0"/>
          <w:sz w:val="32"/>
          <w:szCs w:val="32"/>
        </w:rPr>
        <w:t>年 月日起施行。</w:t>
      </w:r>
    </w:p>
    <w:sectPr w:rsidR="000F4751" w:rsidRPr="00B367A1" w:rsidSect="00CA4ACA">
      <w:footerReference w:type="default" r:id="rId9"/>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5A7F" w:rsidRDefault="00BD5A7F">
      <w:r>
        <w:separator/>
      </w:r>
    </w:p>
  </w:endnote>
  <w:endnote w:type="continuationSeparator" w:id="0">
    <w:p w:rsidR="00BD5A7F" w:rsidRDefault="00BD5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FBA8E409-631C-4EC5-8232-6D797422A8CF}"/>
    <w:embedBold r:id="rId2" w:fontKey="{E2BADDB7-99F1-4049-9E11-4CD235593345}"/>
  </w:font>
  <w:font w:name="宋体">
    <w:altName w:val="SimSun"/>
    <w:panose1 w:val="02010600030101010101"/>
    <w:charset w:val="86"/>
    <w:family w:val="auto"/>
    <w:pitch w:val="variable"/>
    <w:sig w:usb0="00000003" w:usb1="288F0000" w:usb2="00000016" w:usb3="00000000" w:csb0="00040001" w:csb1="00000000"/>
    <w:embedRegular r:id="rId3" w:subsetted="1" w:fontKey="{46EEF030-865E-4209-A95F-F95D94989E1D}"/>
  </w:font>
  <w:font w:name="Calibri">
    <w:panose1 w:val="020F0502020204030204"/>
    <w:charset w:val="00"/>
    <w:family w:val="swiss"/>
    <w:pitch w:val="variable"/>
    <w:sig w:usb0="E00002FF" w:usb1="4000ACFF" w:usb2="00000001" w:usb3="00000000" w:csb0="0000019F" w:csb1="00000000"/>
    <w:embedRegular r:id="rId4" w:fontKey="{FD3C9C12-83AC-4151-8654-E56DC2002AD0}"/>
    <w:embedBold r:id="rId5" w:fontKey="{69B1BE6D-75C3-4598-BD45-07E31AA04382}"/>
  </w:font>
  <w:font w:name="DengXian">
    <w:altName w:val="宋体"/>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embedRegular r:id="rId6" w:subsetted="1" w:fontKey="{9E9AD32D-1523-4FE5-98A1-941C3FA5D171}"/>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7" w:subsetted="1" w:fontKey="{8A4AC68A-D80D-4A56-99ED-EDB59F46FE23}"/>
  </w:font>
  <w:font w:name="楷体_GB2312">
    <w:panose1 w:val="02010609030101010101"/>
    <w:charset w:val="86"/>
    <w:family w:val="modern"/>
    <w:pitch w:val="fixed"/>
    <w:sig w:usb0="00000001" w:usb1="080E0000" w:usb2="00000010" w:usb3="00000000" w:csb0="00040000" w:csb1="00000000"/>
    <w:embedRegular r:id="rId8" w:subsetted="1" w:fontKey="{A8FA5502-03BB-4AAA-8C00-EBDED1B91A48}"/>
  </w:font>
  <w:font w:name="楷体">
    <w:panose1 w:val="02010609060101010101"/>
    <w:charset w:val="86"/>
    <w:family w:val="modern"/>
    <w:pitch w:val="fixed"/>
    <w:sig w:usb0="800002BF" w:usb1="38CF7CFA" w:usb2="00000016" w:usb3="00000000" w:csb0="00040001" w:csb1="00000000"/>
  </w:font>
  <w:font w:name="华文楷体">
    <w:altName w:val="微软雅黑"/>
    <w:charset w:val="86"/>
    <w:family w:val="auto"/>
    <w:pitch w:val="variable"/>
    <w:sig w:usb0="00000000" w:usb1="080F0000" w:usb2="00000010" w:usb3="00000000" w:csb0="0004009F" w:csb1="00000000"/>
  </w:font>
  <w:font w:name="仿宋">
    <w:panose1 w:val="02010609060101010101"/>
    <w:charset w:val="86"/>
    <w:family w:val="modern"/>
    <w:pitch w:val="fixed"/>
    <w:sig w:usb0="800002BF" w:usb1="38CF7CFA" w:usb2="00000016" w:usb3="00000000" w:csb0="00040001" w:csb1="00000000"/>
    <w:embedRegular r:id="rId9" w:subsetted="1" w:fontKey="{02C62564-7A03-4637-BD47-379D332B697C}"/>
  </w:font>
  <w:font w:name="等线 Light">
    <w:altName w:val="宋体"/>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8452851"/>
    </w:sdtPr>
    <w:sdtEndPr>
      <w:rPr>
        <w:rFonts w:ascii="宋体" w:eastAsia="宋体" w:hAnsi="宋体"/>
        <w:sz w:val="28"/>
        <w:szCs w:val="28"/>
      </w:rPr>
    </w:sdtEndPr>
    <w:sdtContent>
      <w:p w:rsidR="000F4751" w:rsidRDefault="00EC1DF1">
        <w:pPr>
          <w:pStyle w:val="a5"/>
          <w:jc w:val="center"/>
          <w:rPr>
            <w:rFonts w:ascii="宋体" w:eastAsia="宋体" w:hAnsi="宋体"/>
            <w:sz w:val="28"/>
            <w:szCs w:val="28"/>
          </w:rPr>
        </w:pPr>
        <w:r>
          <w:rPr>
            <w:rFonts w:ascii="宋体" w:eastAsia="宋体" w:hAnsi="宋体"/>
            <w:sz w:val="28"/>
            <w:szCs w:val="28"/>
          </w:rPr>
          <w:fldChar w:fldCharType="begin"/>
        </w:r>
        <w:r w:rsidR="0081689C">
          <w:rPr>
            <w:rFonts w:ascii="宋体" w:eastAsia="宋体" w:hAnsi="宋体"/>
            <w:sz w:val="28"/>
            <w:szCs w:val="28"/>
          </w:rPr>
          <w:instrText>PAGE   \* MERGEFORMAT</w:instrText>
        </w:r>
        <w:r>
          <w:rPr>
            <w:rFonts w:ascii="宋体" w:eastAsia="宋体" w:hAnsi="宋体"/>
            <w:sz w:val="28"/>
            <w:szCs w:val="28"/>
          </w:rPr>
          <w:fldChar w:fldCharType="separate"/>
        </w:r>
        <w:r w:rsidR="00B367A1" w:rsidRPr="00B367A1">
          <w:rPr>
            <w:rFonts w:ascii="宋体" w:eastAsia="宋体" w:hAnsi="宋体"/>
            <w:noProof/>
            <w:sz w:val="28"/>
            <w:szCs w:val="28"/>
            <w:lang w:val="zh-CN"/>
          </w:rPr>
          <w:t>-</w:t>
        </w:r>
        <w:r w:rsidR="00B367A1">
          <w:rPr>
            <w:rFonts w:ascii="宋体" w:eastAsia="宋体" w:hAnsi="宋体"/>
            <w:noProof/>
            <w:sz w:val="28"/>
            <w:szCs w:val="28"/>
          </w:rPr>
          <w:t xml:space="preserve"> 2 -</w:t>
        </w:r>
        <w:r>
          <w:rPr>
            <w:rFonts w:ascii="宋体" w:eastAsia="宋体" w:hAnsi="宋体"/>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5A7F" w:rsidRDefault="00BD5A7F">
      <w:r>
        <w:separator/>
      </w:r>
    </w:p>
  </w:footnote>
  <w:footnote w:type="continuationSeparator" w:id="0">
    <w:p w:rsidR="00BD5A7F" w:rsidRDefault="00BD5A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FB61F2"/>
    <w:rsid w:val="00010B57"/>
    <w:rsid w:val="000142D3"/>
    <w:rsid w:val="000423EB"/>
    <w:rsid w:val="00055F48"/>
    <w:rsid w:val="00057067"/>
    <w:rsid w:val="00072A28"/>
    <w:rsid w:val="0007331E"/>
    <w:rsid w:val="00085975"/>
    <w:rsid w:val="00085A1F"/>
    <w:rsid w:val="0009242D"/>
    <w:rsid w:val="000A660A"/>
    <w:rsid w:val="000B5C7B"/>
    <w:rsid w:val="000B7CBD"/>
    <w:rsid w:val="000B7ED7"/>
    <w:rsid w:val="000C00C7"/>
    <w:rsid w:val="000C1C07"/>
    <w:rsid w:val="000E1B45"/>
    <w:rsid w:val="000F0337"/>
    <w:rsid w:val="000F3886"/>
    <w:rsid w:val="000F4751"/>
    <w:rsid w:val="000F4D96"/>
    <w:rsid w:val="000F617A"/>
    <w:rsid w:val="00107C45"/>
    <w:rsid w:val="0011123C"/>
    <w:rsid w:val="00111D4B"/>
    <w:rsid w:val="00112D49"/>
    <w:rsid w:val="00140B00"/>
    <w:rsid w:val="00157C0A"/>
    <w:rsid w:val="00160D05"/>
    <w:rsid w:val="001904EA"/>
    <w:rsid w:val="001956F6"/>
    <w:rsid w:val="001962D1"/>
    <w:rsid w:val="00197829"/>
    <w:rsid w:val="001A228E"/>
    <w:rsid w:val="001A3D66"/>
    <w:rsid w:val="001B5035"/>
    <w:rsid w:val="001B60A6"/>
    <w:rsid w:val="001C5986"/>
    <w:rsid w:val="001C7A4A"/>
    <w:rsid w:val="001E5E41"/>
    <w:rsid w:val="001F4B9C"/>
    <w:rsid w:val="002044E0"/>
    <w:rsid w:val="00204AE8"/>
    <w:rsid w:val="00204C04"/>
    <w:rsid w:val="00204D7C"/>
    <w:rsid w:val="002153B8"/>
    <w:rsid w:val="00224CF5"/>
    <w:rsid w:val="002379C4"/>
    <w:rsid w:val="00244E0A"/>
    <w:rsid w:val="002534BD"/>
    <w:rsid w:val="00257C5F"/>
    <w:rsid w:val="002653DD"/>
    <w:rsid w:val="00287376"/>
    <w:rsid w:val="002C0A35"/>
    <w:rsid w:val="002C2399"/>
    <w:rsid w:val="002C3103"/>
    <w:rsid w:val="002C7BCB"/>
    <w:rsid w:val="002D17DE"/>
    <w:rsid w:val="002F1D77"/>
    <w:rsid w:val="002F5AC6"/>
    <w:rsid w:val="00306C90"/>
    <w:rsid w:val="00313236"/>
    <w:rsid w:val="00315F23"/>
    <w:rsid w:val="00323845"/>
    <w:rsid w:val="003252C2"/>
    <w:rsid w:val="00345192"/>
    <w:rsid w:val="0034542E"/>
    <w:rsid w:val="00345568"/>
    <w:rsid w:val="003457DF"/>
    <w:rsid w:val="00352801"/>
    <w:rsid w:val="0036231B"/>
    <w:rsid w:val="003646A6"/>
    <w:rsid w:val="00364FC0"/>
    <w:rsid w:val="0038359A"/>
    <w:rsid w:val="003B7299"/>
    <w:rsid w:val="003C7D74"/>
    <w:rsid w:val="003E0E95"/>
    <w:rsid w:val="003E6285"/>
    <w:rsid w:val="003F0387"/>
    <w:rsid w:val="003F1100"/>
    <w:rsid w:val="0040563E"/>
    <w:rsid w:val="00405B52"/>
    <w:rsid w:val="00424D3D"/>
    <w:rsid w:val="004317CA"/>
    <w:rsid w:val="00431E39"/>
    <w:rsid w:val="004343B2"/>
    <w:rsid w:val="00437C6F"/>
    <w:rsid w:val="00437E67"/>
    <w:rsid w:val="00441489"/>
    <w:rsid w:val="00453B0E"/>
    <w:rsid w:val="004561A6"/>
    <w:rsid w:val="00486154"/>
    <w:rsid w:val="0049658A"/>
    <w:rsid w:val="004970CC"/>
    <w:rsid w:val="004971FF"/>
    <w:rsid w:val="004B2F5B"/>
    <w:rsid w:val="004C2555"/>
    <w:rsid w:val="004C3BCB"/>
    <w:rsid w:val="004C676B"/>
    <w:rsid w:val="004E267B"/>
    <w:rsid w:val="004E5F37"/>
    <w:rsid w:val="004E6650"/>
    <w:rsid w:val="004F3871"/>
    <w:rsid w:val="004F4DF4"/>
    <w:rsid w:val="004F77BE"/>
    <w:rsid w:val="00506002"/>
    <w:rsid w:val="0051181B"/>
    <w:rsid w:val="00515578"/>
    <w:rsid w:val="0052626C"/>
    <w:rsid w:val="00534CB0"/>
    <w:rsid w:val="005440E5"/>
    <w:rsid w:val="005443EE"/>
    <w:rsid w:val="005479BE"/>
    <w:rsid w:val="00557E2C"/>
    <w:rsid w:val="00566445"/>
    <w:rsid w:val="0057359B"/>
    <w:rsid w:val="0057386B"/>
    <w:rsid w:val="005805FD"/>
    <w:rsid w:val="00593A58"/>
    <w:rsid w:val="00594C8F"/>
    <w:rsid w:val="0059503C"/>
    <w:rsid w:val="005B6C6D"/>
    <w:rsid w:val="005C3714"/>
    <w:rsid w:val="005C66EB"/>
    <w:rsid w:val="005E6BF0"/>
    <w:rsid w:val="005F47EF"/>
    <w:rsid w:val="005F7637"/>
    <w:rsid w:val="00600A38"/>
    <w:rsid w:val="00643900"/>
    <w:rsid w:val="00650EBD"/>
    <w:rsid w:val="006538A9"/>
    <w:rsid w:val="00657A64"/>
    <w:rsid w:val="00663988"/>
    <w:rsid w:val="00663C0F"/>
    <w:rsid w:val="00676676"/>
    <w:rsid w:val="00691A35"/>
    <w:rsid w:val="006A1E60"/>
    <w:rsid w:val="006B6F0F"/>
    <w:rsid w:val="006C62DB"/>
    <w:rsid w:val="006D2E5D"/>
    <w:rsid w:val="006D5538"/>
    <w:rsid w:val="006E3020"/>
    <w:rsid w:val="006E3E21"/>
    <w:rsid w:val="006F1502"/>
    <w:rsid w:val="006F6847"/>
    <w:rsid w:val="006F7863"/>
    <w:rsid w:val="007022F7"/>
    <w:rsid w:val="00714771"/>
    <w:rsid w:val="0071490D"/>
    <w:rsid w:val="00723642"/>
    <w:rsid w:val="00725148"/>
    <w:rsid w:val="00736A75"/>
    <w:rsid w:val="007647CC"/>
    <w:rsid w:val="00773EE4"/>
    <w:rsid w:val="007775E8"/>
    <w:rsid w:val="00781FD2"/>
    <w:rsid w:val="007973CF"/>
    <w:rsid w:val="007B2E0D"/>
    <w:rsid w:val="007C1DA5"/>
    <w:rsid w:val="007C31BE"/>
    <w:rsid w:val="007E1C5D"/>
    <w:rsid w:val="0081689C"/>
    <w:rsid w:val="00825840"/>
    <w:rsid w:val="00825FE7"/>
    <w:rsid w:val="0083680E"/>
    <w:rsid w:val="008372C9"/>
    <w:rsid w:val="0084108A"/>
    <w:rsid w:val="0084395E"/>
    <w:rsid w:val="00862F29"/>
    <w:rsid w:val="00870BE7"/>
    <w:rsid w:val="00874F24"/>
    <w:rsid w:val="008A35BC"/>
    <w:rsid w:val="008A5A50"/>
    <w:rsid w:val="008A7A35"/>
    <w:rsid w:val="008B6F19"/>
    <w:rsid w:val="008C289D"/>
    <w:rsid w:val="008C6131"/>
    <w:rsid w:val="008D04B4"/>
    <w:rsid w:val="008D1096"/>
    <w:rsid w:val="008D1ACA"/>
    <w:rsid w:val="008D5E68"/>
    <w:rsid w:val="008E1438"/>
    <w:rsid w:val="008E19CF"/>
    <w:rsid w:val="008F75BA"/>
    <w:rsid w:val="00903761"/>
    <w:rsid w:val="00910B5E"/>
    <w:rsid w:val="00911649"/>
    <w:rsid w:val="00913A2B"/>
    <w:rsid w:val="00923068"/>
    <w:rsid w:val="0092519A"/>
    <w:rsid w:val="00934DFF"/>
    <w:rsid w:val="00934E39"/>
    <w:rsid w:val="00937D16"/>
    <w:rsid w:val="00952E5E"/>
    <w:rsid w:val="00965FE5"/>
    <w:rsid w:val="0097463F"/>
    <w:rsid w:val="009916D6"/>
    <w:rsid w:val="009A2294"/>
    <w:rsid w:val="009B08DE"/>
    <w:rsid w:val="009B1988"/>
    <w:rsid w:val="009D46D3"/>
    <w:rsid w:val="009D5601"/>
    <w:rsid w:val="009E029C"/>
    <w:rsid w:val="009E498E"/>
    <w:rsid w:val="009E7102"/>
    <w:rsid w:val="00A0285B"/>
    <w:rsid w:val="00A07711"/>
    <w:rsid w:val="00A149C8"/>
    <w:rsid w:val="00A33135"/>
    <w:rsid w:val="00A621F1"/>
    <w:rsid w:val="00A6469E"/>
    <w:rsid w:val="00A76734"/>
    <w:rsid w:val="00A9062A"/>
    <w:rsid w:val="00AA28A9"/>
    <w:rsid w:val="00AA423E"/>
    <w:rsid w:val="00AA49B5"/>
    <w:rsid w:val="00AC0C8E"/>
    <w:rsid w:val="00AE679D"/>
    <w:rsid w:val="00AF0B0F"/>
    <w:rsid w:val="00AF1792"/>
    <w:rsid w:val="00B129ED"/>
    <w:rsid w:val="00B13679"/>
    <w:rsid w:val="00B14AFC"/>
    <w:rsid w:val="00B20091"/>
    <w:rsid w:val="00B367A1"/>
    <w:rsid w:val="00B3799B"/>
    <w:rsid w:val="00B436CA"/>
    <w:rsid w:val="00B46947"/>
    <w:rsid w:val="00B54FCE"/>
    <w:rsid w:val="00B918F5"/>
    <w:rsid w:val="00BB39BB"/>
    <w:rsid w:val="00BB6395"/>
    <w:rsid w:val="00BB7709"/>
    <w:rsid w:val="00BD5A7F"/>
    <w:rsid w:val="00BD7F89"/>
    <w:rsid w:val="00BE10FA"/>
    <w:rsid w:val="00BE29B1"/>
    <w:rsid w:val="00BE7448"/>
    <w:rsid w:val="00C04D24"/>
    <w:rsid w:val="00C15D10"/>
    <w:rsid w:val="00C21687"/>
    <w:rsid w:val="00C4062F"/>
    <w:rsid w:val="00C43D9B"/>
    <w:rsid w:val="00C64BD9"/>
    <w:rsid w:val="00C66BFE"/>
    <w:rsid w:val="00C67CAC"/>
    <w:rsid w:val="00C70F7F"/>
    <w:rsid w:val="00C75D34"/>
    <w:rsid w:val="00C9139B"/>
    <w:rsid w:val="00C9493B"/>
    <w:rsid w:val="00C96DE7"/>
    <w:rsid w:val="00CA3037"/>
    <w:rsid w:val="00CA4ACA"/>
    <w:rsid w:val="00CB4F38"/>
    <w:rsid w:val="00CC3143"/>
    <w:rsid w:val="00CC5699"/>
    <w:rsid w:val="00CF6DD6"/>
    <w:rsid w:val="00D05545"/>
    <w:rsid w:val="00D116AA"/>
    <w:rsid w:val="00D31C50"/>
    <w:rsid w:val="00D350D6"/>
    <w:rsid w:val="00D374E4"/>
    <w:rsid w:val="00D429C5"/>
    <w:rsid w:val="00D449B2"/>
    <w:rsid w:val="00D56402"/>
    <w:rsid w:val="00D62511"/>
    <w:rsid w:val="00D66257"/>
    <w:rsid w:val="00D7553C"/>
    <w:rsid w:val="00D76A8D"/>
    <w:rsid w:val="00D81FF6"/>
    <w:rsid w:val="00D85ABE"/>
    <w:rsid w:val="00D94B8E"/>
    <w:rsid w:val="00DA5D2E"/>
    <w:rsid w:val="00DC081A"/>
    <w:rsid w:val="00DC23EE"/>
    <w:rsid w:val="00DE55A3"/>
    <w:rsid w:val="00DF06E2"/>
    <w:rsid w:val="00DF407E"/>
    <w:rsid w:val="00E07B9C"/>
    <w:rsid w:val="00E22B84"/>
    <w:rsid w:val="00E25D06"/>
    <w:rsid w:val="00E3127A"/>
    <w:rsid w:val="00E43108"/>
    <w:rsid w:val="00E43265"/>
    <w:rsid w:val="00E70D2C"/>
    <w:rsid w:val="00E90E06"/>
    <w:rsid w:val="00E91C52"/>
    <w:rsid w:val="00E92689"/>
    <w:rsid w:val="00EB0AAF"/>
    <w:rsid w:val="00EC1DF1"/>
    <w:rsid w:val="00EC5686"/>
    <w:rsid w:val="00EE04D9"/>
    <w:rsid w:val="00EF7D56"/>
    <w:rsid w:val="00F037D6"/>
    <w:rsid w:val="00F11AE0"/>
    <w:rsid w:val="00F12DDB"/>
    <w:rsid w:val="00F17F9F"/>
    <w:rsid w:val="00F332B2"/>
    <w:rsid w:val="00F50126"/>
    <w:rsid w:val="00F62DA0"/>
    <w:rsid w:val="00F803F3"/>
    <w:rsid w:val="00F97640"/>
    <w:rsid w:val="00FA1B8F"/>
    <w:rsid w:val="00FB61F2"/>
    <w:rsid w:val="00FC0A99"/>
    <w:rsid w:val="00FC625F"/>
    <w:rsid w:val="00FD1AD9"/>
    <w:rsid w:val="00FD3198"/>
    <w:rsid w:val="00FD4155"/>
    <w:rsid w:val="00FD6A28"/>
    <w:rsid w:val="00FD6ED7"/>
    <w:rsid w:val="00FE48DB"/>
    <w:rsid w:val="00FE510F"/>
    <w:rsid w:val="28115365"/>
    <w:rsid w:val="2E2959A0"/>
    <w:rsid w:val="33D35BBD"/>
    <w:rsid w:val="3DC06704"/>
    <w:rsid w:val="5217564B"/>
    <w:rsid w:val="5F3864C0"/>
    <w:rsid w:val="6C655371"/>
    <w:rsid w:val="798D2EE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14D43"/>
  <w15:docId w15:val="{E7B43C51-E65E-4401-99AA-537040EF7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4ACA"/>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CA4ACA"/>
    <w:rPr>
      <w:sz w:val="18"/>
      <w:szCs w:val="18"/>
    </w:rPr>
  </w:style>
  <w:style w:type="paragraph" w:styleId="a5">
    <w:name w:val="footer"/>
    <w:basedOn w:val="a"/>
    <w:link w:val="a6"/>
    <w:uiPriority w:val="99"/>
    <w:unhideWhenUsed/>
    <w:qFormat/>
    <w:rsid w:val="00CA4ACA"/>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a8"/>
    <w:uiPriority w:val="99"/>
    <w:unhideWhenUsed/>
    <w:qFormat/>
    <w:rsid w:val="00CA4AC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9">
    <w:name w:val="Normal (Web)"/>
    <w:basedOn w:val="a"/>
    <w:qFormat/>
    <w:rsid w:val="00CA4ACA"/>
    <w:pPr>
      <w:spacing w:beforeAutospacing="1" w:afterAutospacing="1"/>
      <w:jc w:val="left"/>
    </w:pPr>
    <w:rPr>
      <w:rFonts w:asciiTheme="minorHAnsi" w:eastAsiaTheme="minorEastAsia" w:hAnsiTheme="minorHAnsi"/>
      <w:kern w:val="0"/>
      <w:sz w:val="24"/>
    </w:rPr>
  </w:style>
  <w:style w:type="character" w:styleId="aa">
    <w:name w:val="Hyperlink"/>
    <w:basedOn w:val="a0"/>
    <w:uiPriority w:val="99"/>
    <w:unhideWhenUsed/>
    <w:qFormat/>
    <w:rsid w:val="00CA4ACA"/>
    <w:rPr>
      <w:color w:val="0563C1" w:themeColor="hyperlink"/>
      <w:u w:val="single"/>
    </w:rPr>
  </w:style>
  <w:style w:type="character" w:customStyle="1" w:styleId="a8">
    <w:name w:val="页眉 字符"/>
    <w:basedOn w:val="a0"/>
    <w:link w:val="a7"/>
    <w:uiPriority w:val="99"/>
    <w:qFormat/>
    <w:rsid w:val="00CA4ACA"/>
    <w:rPr>
      <w:sz w:val="18"/>
      <w:szCs w:val="18"/>
    </w:rPr>
  </w:style>
  <w:style w:type="character" w:customStyle="1" w:styleId="a6">
    <w:name w:val="页脚 字符"/>
    <w:basedOn w:val="a0"/>
    <w:link w:val="a5"/>
    <w:uiPriority w:val="99"/>
    <w:qFormat/>
    <w:rsid w:val="00CA4ACA"/>
    <w:rPr>
      <w:sz w:val="18"/>
      <w:szCs w:val="18"/>
    </w:rPr>
  </w:style>
  <w:style w:type="character" w:customStyle="1" w:styleId="1">
    <w:name w:val="未处理的提及1"/>
    <w:basedOn w:val="a0"/>
    <w:uiPriority w:val="99"/>
    <w:semiHidden/>
    <w:unhideWhenUsed/>
    <w:qFormat/>
    <w:rsid w:val="00CA4ACA"/>
    <w:rPr>
      <w:color w:val="605E5C"/>
      <w:shd w:val="clear" w:color="auto" w:fill="E1DFDD"/>
    </w:rPr>
  </w:style>
  <w:style w:type="paragraph" w:styleId="ab">
    <w:name w:val="List Paragraph"/>
    <w:basedOn w:val="a"/>
    <w:uiPriority w:val="34"/>
    <w:qFormat/>
    <w:rsid w:val="00CA4ACA"/>
    <w:pPr>
      <w:ind w:firstLineChars="200" w:firstLine="420"/>
    </w:pPr>
  </w:style>
  <w:style w:type="character" w:customStyle="1" w:styleId="a4">
    <w:name w:val="批注框文本 字符"/>
    <w:basedOn w:val="a0"/>
    <w:link w:val="a3"/>
    <w:uiPriority w:val="99"/>
    <w:semiHidden/>
    <w:qFormat/>
    <w:rsid w:val="00CA4ACA"/>
    <w:rPr>
      <w:rFonts w:ascii="Calibri" w:eastAsia="宋体" w:hAnsi="Calibri" w:cs="Times New Roman"/>
      <w:sz w:val="18"/>
      <w:szCs w:val="18"/>
    </w:rPr>
  </w:style>
  <w:style w:type="character" w:customStyle="1" w:styleId="fontstyle01">
    <w:name w:val="fontstyle01"/>
    <w:basedOn w:val="a0"/>
    <w:qFormat/>
    <w:rsid w:val="00CA4ACA"/>
    <w:rPr>
      <w:rFonts w:ascii="仿宋_GB2312" w:eastAsia="仿宋_GB2312" w:hint="eastAsia"/>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baike.baidu.com/item/%E4%B8%AD%E5%8D%8E%E4%BA%BA%E6%B0%91%E5%85%B1%E5%92%8C%E5%9B%BD%E9%81%93%E8%B7%AF%E4%BA%A4%E9%80%9A%E5%AE%89%E5%85%A8%E6%B3%95" TargetMode="External"/><Relationship Id="rId3" Type="http://schemas.openxmlformats.org/officeDocument/2006/relationships/settings" Target="settings.xml"/><Relationship Id="rId7" Type="http://schemas.openxmlformats.org/officeDocument/2006/relationships/hyperlink" Target="https://baike.baidu.com/item/%E4%B8%AD%E5%8D%8E%E4%BA%BA%E6%B0%91%E5%85%B1%E5%92%8C%E5%9B%BD%E5%9F%8E%E4%B9%A1%E8%A7%84%E5%88%92%E6%B3%95"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9</Pages>
  <Words>665</Words>
  <Characters>3791</Characters>
  <Application>Microsoft Office Word</Application>
  <DocSecurity>0</DocSecurity>
  <Lines>31</Lines>
  <Paragraphs>8</Paragraphs>
  <ScaleCrop>false</ScaleCrop>
  <Company>Far123</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baolin</dc:creator>
  <cp:lastModifiedBy>Administrator</cp:lastModifiedBy>
  <cp:revision>55</cp:revision>
  <cp:lastPrinted>2022-02-11T06:50:00Z</cp:lastPrinted>
  <dcterms:created xsi:type="dcterms:W3CDTF">2022-04-14T08:38:00Z</dcterms:created>
  <dcterms:modified xsi:type="dcterms:W3CDTF">2022-04-20T08:44:00Z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95C8A3392F0244C19245E153952826E0</vt:lpwstr>
  </property>
</Properties>
</file>